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D12C" w14:textId="77777777" w:rsidR="0059760F" w:rsidRDefault="0059760F" w:rsidP="0059760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5EF3581" wp14:editId="34E468CF">
            <wp:extent cx="1120140" cy="755374"/>
            <wp:effectExtent l="0" t="0" r="0" b="6985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75AE" w14:textId="77777777" w:rsidR="0059760F" w:rsidRPr="00005D37" w:rsidRDefault="0059760F" w:rsidP="00597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29D4EE1" w14:textId="77777777" w:rsidR="0059760F" w:rsidRPr="0019498F" w:rsidRDefault="0059760F" w:rsidP="00597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7E7F032" w14:textId="77777777" w:rsidR="0059760F" w:rsidRPr="00B63E98" w:rsidRDefault="0059760F" w:rsidP="005976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.______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__/__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27F67B91" w14:textId="77777777" w:rsidR="0059760F" w:rsidRPr="00B63E98" w:rsidRDefault="0059760F" w:rsidP="005976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4AB2D4" w14:textId="77777777" w:rsidR="001611F8" w:rsidRPr="00297C38" w:rsidRDefault="001611F8" w:rsidP="00161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0DBB3CDF" w14:textId="361E3F88" w:rsidR="001611F8" w:rsidRPr="00B63E98" w:rsidRDefault="001611F8" w:rsidP="001611F8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31ADFEC" w14:textId="77777777" w:rsidR="001611F8" w:rsidRPr="00DE5767" w:rsidRDefault="001611F8" w:rsidP="001611F8">
      <w:pPr>
        <w:rPr>
          <w:rFonts w:ascii="Times New Roman" w:hAnsi="Times New Roman" w:cs="Times New Roman"/>
          <w:b/>
          <w:sz w:val="24"/>
          <w:szCs w:val="24"/>
        </w:rPr>
      </w:pPr>
      <w:r w:rsidRPr="00DE5767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Drejtorine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e MTPM-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Bordit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Kullimit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Pyjeve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Kullotave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Kamëz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>.</w:t>
      </w:r>
    </w:p>
    <w:p w14:paraId="190D4152" w14:textId="77777777" w:rsidR="001611F8" w:rsidRDefault="001611F8" w:rsidP="000D2E2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më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sipër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u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ofrohet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fillimisht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nëpunësve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civilë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njëjtës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kategori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828AA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8828AA">
        <w:rPr>
          <w:rFonts w:ascii="Times New Roman" w:hAnsi="Times New Roman" w:cs="Times New Roman"/>
          <w:color w:val="C00000"/>
          <w:sz w:val="24"/>
          <w:szCs w:val="24"/>
        </w:rPr>
        <w:t>!</w:t>
      </w:r>
    </w:p>
    <w:p w14:paraId="2C8F9F70" w14:textId="77777777" w:rsidR="001611F8" w:rsidRPr="005D5546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Times New Roman" w:hAnsi="Times New Roman" w:cs="Times New Roman"/>
          <w:sz w:val="24"/>
          <w:szCs w:val="24"/>
        </w:rPr>
      </w:pPr>
    </w:p>
    <w:p w14:paraId="1CE44B74" w14:textId="77777777" w:rsidR="001611F8" w:rsidRDefault="001611F8" w:rsidP="000D2E24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>,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ështëi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7D2F6AB8" w14:textId="77777777" w:rsidR="001611F8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021141A" w14:textId="72A5F17E" w:rsidR="001B21C4" w:rsidRDefault="001B21C4" w:rsidP="001B21C4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C71869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pozicion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(lëvizje paralele dhe pranim në shërbimin civil) aplikohet në të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>njëjtën kohë.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00D0D54" wp14:editId="2FC507DD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1C7B6" w14:textId="77777777" w:rsidR="001B21C4" w:rsidRPr="0033199E" w:rsidRDefault="001B21C4" w:rsidP="001B21C4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Afati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për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dorëzimin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Pr="0033199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dokumentave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433C3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5997548D" w14:textId="777A6E01" w:rsidR="001B21C4" w:rsidRDefault="001B21C4" w:rsidP="001B21C4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  <w:p w14:paraId="2EDB2363" w14:textId="77777777" w:rsidR="00AB3056" w:rsidRPr="0033199E" w:rsidRDefault="00AB3056" w:rsidP="001B21C4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3BBAEE" w14:textId="306CC1A7" w:rsidR="001B21C4" w:rsidRPr="002D186B" w:rsidRDefault="002060CC" w:rsidP="001B21C4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FA863" w14:textId="77777777" w:rsidR="001B21C4" w:rsidRPr="0033199E" w:rsidRDefault="001B21C4" w:rsidP="001B21C4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Afati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për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dorëzimin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Pr="0033199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dokumentave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433C3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592BC0CB" w14:textId="77777777" w:rsidR="001B21C4" w:rsidRPr="00DD4A7E" w:rsidRDefault="001B21C4" w:rsidP="001B21C4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E967E" w14:textId="65B59963" w:rsidR="001B21C4" w:rsidRPr="002D186B" w:rsidRDefault="002060CC" w:rsidP="001B21C4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15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1B21C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761A7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D0D54" id="Group 152" o:spid="_x0000_s1026" style="position:absolute;margin-left:0;margin-top:30.65pt;width:481.8pt;height:144.45pt;z-index:251662336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3F41C7B6" w14:textId="77777777" w:rsidR="001B21C4" w:rsidRPr="0033199E" w:rsidRDefault="001B21C4" w:rsidP="001B21C4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Afati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për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dorëzimin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e</w:t>
                          </w:r>
                          <w:r w:rsidRPr="0033199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dokumentave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433C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ë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5997548D" w14:textId="777A6E01" w:rsidR="001B21C4" w:rsidRDefault="001B21C4" w:rsidP="001B21C4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  <w:p w14:paraId="2EDB2363" w14:textId="77777777" w:rsidR="00AB3056" w:rsidRPr="0033199E" w:rsidRDefault="00AB3056" w:rsidP="001B21C4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13BBAEE" w14:textId="306CC1A7" w:rsidR="001B21C4" w:rsidRPr="002D186B" w:rsidRDefault="002060CC" w:rsidP="001B21C4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443FA863" w14:textId="77777777" w:rsidR="001B21C4" w:rsidRPr="0033199E" w:rsidRDefault="001B21C4" w:rsidP="001B21C4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Afati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për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dorëzimin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e</w:t>
                          </w:r>
                          <w:r w:rsidRPr="0033199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dokumentave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433C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ë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592BC0CB" w14:textId="77777777" w:rsidR="001B21C4" w:rsidRPr="00DD4A7E" w:rsidRDefault="001B21C4" w:rsidP="001B21C4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798E967E" w14:textId="65B59963" w:rsidR="001B21C4" w:rsidRPr="002D186B" w:rsidRDefault="002060CC" w:rsidP="001B21C4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15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 w:rsidR="001B21C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761A7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16B77041" w14:textId="77777777" w:rsidR="001611F8" w:rsidRDefault="001611F8" w:rsidP="00161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5A2942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page2"/>
      <w:bookmarkEnd w:id="0"/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Përshkrimi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përgjithësues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punës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pozicionet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më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sipër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</w:p>
    <w:p w14:paraId="1BED92EF" w14:textId="77777777" w:rsidR="001611F8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6CC80888" w14:textId="2F504496" w:rsidR="008E1EA2" w:rsidRPr="008E1EA2" w:rsidRDefault="008E1EA2" w:rsidP="00070DD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enaxho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 mbro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tokën bujqësore dhe atë të kategorive të tjera duke ruajtur dhe </w:t>
      </w:r>
      <w:proofErr w:type="spellStart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</w:t>
      </w:r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hornuar</w:t>
      </w:r>
      <w:proofErr w:type="spellEnd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rregjitratë</w:t>
      </w:r>
      <w:proofErr w:type="spellEnd"/>
      <w:r w:rsidRPr="008E1EA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me të dhënat përkatëse, për të mundësuar më pas mbrojtjen e tyre. </w:t>
      </w:r>
    </w:p>
    <w:p w14:paraId="429C559D" w14:textId="77777777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Përgjigjet për menaxhimin dhe mbrojtjen e tokës bujqësore, në pronësi shtetërore dhe në pronësi private, si dhe të kategorive të resurseve të tjera, sipas përcaktimeve të bëra në ligj.</w:t>
      </w:r>
    </w:p>
    <w:p w14:paraId="028D4447" w14:textId="3B62DBD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Mban dhe ruan, me inventarizim, dokumentacionin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ekzistues, që ka për objekt kategoritë e resurseve në juridiksion të saj.</w:t>
      </w:r>
    </w:p>
    <w:p w14:paraId="0080FBEA" w14:textId="49D06A35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t xml:space="preserve">Përgjigjet për grumbullimin dhe sistemimin e dokumentacionit të ri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për tokën bujqësore dhe të kategorive të resurseve të tjera që me ligj janë transferuar në përdorim/pronësi Bashkisë, sipas përcaktimeve të bëra në ligj dhe në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vkm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14:paraId="6F4CE240" w14:textId="3EB34EF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Bazuar në dokumentacionin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ekzistues dhe dokumentacionin e ri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që grumbullohet dhe sistemohet, plotëson “Regjistrin e tokës bujqësore dhe të disa kategorive të tjera të resurseve”, të miratuar me urdhrin e përbashkët, nr.107, datë 27.3.2009 të Ministrit të Bujqësisë, Ushqimit dhe Mbrojtjes së Konsumatorit dhe të Ministrit të Brendshëm.</w:t>
      </w:r>
    </w:p>
    <w:p w14:paraId="7390A275" w14:textId="481C7AD4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Dorëzon në formë manuale dhe të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dixhitalizuar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kopjen e plotësuar të  “Regjistrit të tokës bujqësore dhe disa kategorive të tjera të resurseve”, Drejtorisë së administrimit dhe mbrojtjes së tokës-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DAMT në Këshillin e Qarkut.</w:t>
      </w:r>
    </w:p>
    <w:p w14:paraId="0EB56136" w14:textId="36E5BC7D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Ndjek veprimtarinë për evidentimin e tokave bujqësore të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pakultivuara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në juridiksionin  bashkisë, bazuar në aktet ligjore dhe nënligjore, që rregullojnë këtë veprimtari.</w:t>
      </w:r>
    </w:p>
    <w:p w14:paraId="5F5F0E16" w14:textId="34A50FB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Ndjek zbatimin e procedurave për qiradhënien e tokave bujqësore të pandara (me origjinë nga ish-kooperativat bujqësore), në pronësi shtetërore apo që janë transferuar në përdorim/pronësi të bashkisë, bazuar në dispozitat e legjislacionit në fuqi.</w:t>
      </w:r>
    </w:p>
    <w:p w14:paraId="5CAC480B" w14:textId="05936952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Evidenton sipërfaqet e dhëna me qira dhe i dërgon informacione periodike DAMT-së në qark.</w:t>
      </w:r>
    </w:p>
    <w:p w14:paraId="5854B6F8" w14:textId="3D75E83A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Evidenton në nivel ngastre (parcele), fshati (zone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kadastrale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) dhe njësie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adminstrative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/bashkie, ndryshimet dhe kalimet e ndërsjella të kategorive të resurseve, për të cilat janë marrë vendime nga organet shtetërore, që ligji i ka ngarkuar me kompetenca vendimmarrëse në këtë fushë.</w:t>
      </w:r>
    </w:p>
    <w:p w14:paraId="44FC344A" w14:textId="7BC3BA07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Përgatit të dhëna e informacione për përdorimin e resurseve të tokës, sipas kërkesave që bëhen nga bashkia, DAMT-ja e qarkut dhe struktura të tjera të qeverisjes qendrore.</w:t>
      </w:r>
    </w:p>
    <w:p w14:paraId="1A6EDFD0" w14:textId="633E1A0D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Mbi bazën e dokumentacionit, që disponohet, i dërgon DAMT-së së qarkut të dhënat dhe informacione, në çdo rast, kur këto kërkohen.</w:t>
      </w:r>
    </w:p>
    <w:p w14:paraId="2A8CFBBE" w14:textId="0DF41323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Shqyrton kërkesat e subjekteve të interesuara për ndryshim të kategorive të resurseve të tokës dhe përgatit raportet teknike për këto kërkesa duke ia paraqitur për shqyrtim, sipas rastit, kryetarit apo bashkisë.</w:t>
      </w:r>
    </w:p>
    <w:p w14:paraId="7DA25EF1" w14:textId="6230083F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Vendimet e miratuara për ndryshim të kategorive të resurseve, si dhe kërkesat bashkë me dokumentacionin përkatës ia dërgon DAMT-së së qarkut.</w:t>
      </w:r>
    </w:p>
    <w:p w14:paraId="6D02EB58" w14:textId="24745F29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Grumbullon informacionin gjeografik dhe ruan hartat dhe dokumentacionin që ka në varësi, në përputhje me legjislacionin në fuqi. </w:t>
      </w:r>
    </w:p>
    <w:p w14:paraId="240B6E6E" w14:textId="504ACCDF" w:rsidR="00070DD4" w:rsidRPr="00070DD4" w:rsidRDefault="00070DD4" w:rsidP="00070DD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Merr masa mbrojtëse për ruajtjen fizike dhe të pjellorisë së tokës nga erozioni, ndotja dhe degradimi, sipas përcaktimeve në aktet nënligjore të Këshillit të Ministrave.</w:t>
      </w:r>
    </w:p>
    <w:p w14:paraId="3C994BBB" w14:textId="4F4F3DBD" w:rsidR="001611F8" w:rsidRPr="000D2E24" w:rsidRDefault="001611F8" w:rsidP="00161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pacing w:val="-14"/>
          <w:sz w:val="24"/>
          <w:szCs w:val="24"/>
          <w:lang w:val="sq-AL"/>
        </w:rPr>
      </w:pPr>
      <w:r w:rsidRPr="008136F7">
        <w:rPr>
          <w:rFonts w:ascii="Times New Roman" w:hAnsi="Times New Roman" w:cs="Times New Roman"/>
          <w:b/>
          <w:color w:val="FF0000"/>
          <w:spacing w:val="-14"/>
          <w:sz w:val="24"/>
          <w:szCs w:val="24"/>
          <w:lang w:val="sq-AL"/>
        </w:rPr>
        <w:t>I-  Lëvizja paralele</w:t>
      </w:r>
    </w:p>
    <w:p w14:paraId="5FFB103C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Kjo procedurë është e hapur vetëm për nëpunësit civilë të kategorisë ekzekutive në të gjitha institucionet pjesë e shërbimit civil.</w:t>
      </w:r>
    </w:p>
    <w:p w14:paraId="3DAABCB1" w14:textId="77777777" w:rsidR="001611F8" w:rsidRPr="00765F2E" w:rsidRDefault="001611F8" w:rsidP="001611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Kushtet për lëvizjen paralele dhe kriteret e veçanta</w:t>
      </w:r>
    </w:p>
    <w:p w14:paraId="5A15A58B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Kushtet minimale që duhet të plotësojnë kandidatët për lëvizjen paralele janë:</w:t>
      </w:r>
    </w:p>
    <w:p w14:paraId="0B7CBE22" w14:textId="77777777" w:rsidR="001611F8" w:rsidRPr="00765F2E" w:rsidRDefault="001611F8" w:rsidP="001611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jetë nëpunës civil i konfirmuar, brenda së njëjtës kategori;</w:t>
      </w:r>
    </w:p>
    <w:p w14:paraId="4B96E2C3" w14:textId="77777777" w:rsidR="001611F8" w:rsidRPr="00765F2E" w:rsidRDefault="001611F8" w:rsidP="001611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mos ketë masë disiplinore në fuqi;</w:t>
      </w:r>
    </w:p>
    <w:p w14:paraId="76862675" w14:textId="77777777" w:rsidR="001611F8" w:rsidRPr="00765F2E" w:rsidRDefault="001611F8" w:rsidP="001611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ketë të paktën një vlerësim pozitiv;</w:t>
      </w:r>
    </w:p>
    <w:p w14:paraId="137E4B9F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Kriteret e veçanta për këtë pozicion janë:</w:t>
      </w:r>
    </w:p>
    <w:p w14:paraId="6F27C2A3" w14:textId="0844082A" w:rsidR="001611F8" w:rsidRPr="00765F2E" w:rsidRDefault="001611F8" w:rsidP="001611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lastRenderedPageBreak/>
        <w:t>të zotërojë diplomë të nivelit “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Shkencor” në Agronomi/Gjeodezi/Gjeografi/</w:t>
      </w:r>
      <w:proofErr w:type="spellStart"/>
      <w:r w:rsidR="00C71869">
        <w:rPr>
          <w:rFonts w:ascii="Times New Roman" w:hAnsi="Times New Roman" w:cs="Times New Roman"/>
          <w:sz w:val="24"/>
          <w:szCs w:val="24"/>
          <w:lang w:val="sq-AL"/>
        </w:rPr>
        <w:t>Ing</w:t>
      </w:r>
      <w:proofErr w:type="spellEnd"/>
      <w:r w:rsidR="00C71869">
        <w:rPr>
          <w:rFonts w:ascii="Times New Roman" w:hAnsi="Times New Roman" w:cs="Times New Roman"/>
          <w:sz w:val="24"/>
          <w:szCs w:val="24"/>
          <w:lang w:val="sq-AL"/>
        </w:rPr>
        <w:t xml:space="preserve"> Topograf</w:t>
      </w:r>
      <w:r w:rsidR="006E21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>diploma e nivelit “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Bachelor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>” duhet të jetë në të njëjtën fushë;</w:t>
      </w:r>
    </w:p>
    <w:p w14:paraId="64B9612A" w14:textId="64111E47" w:rsidR="001611F8" w:rsidRPr="000D2E24" w:rsidRDefault="00361179" w:rsidP="000D2E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preferohet </w:t>
      </w:r>
      <w:r w:rsidR="001611F8" w:rsidRPr="00765F2E">
        <w:rPr>
          <w:rFonts w:ascii="Times New Roman" w:hAnsi="Times New Roman" w:cs="Times New Roman"/>
          <w:sz w:val="24"/>
          <w:szCs w:val="24"/>
          <w:lang w:val="sq-AL"/>
        </w:rPr>
        <w:t>te këtë të paktën 2 vjet eksperiencë pune në profesion.</w:t>
      </w:r>
    </w:p>
    <w:p w14:paraId="36D178CD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</w:p>
    <w:p w14:paraId="1D142392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dërgojnë me postë ose dorazi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Burimeve Njerëzore pranë Bashkisë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28A55C60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6AD59B86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1FBC5CEA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184552F4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diplomës (nëse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Arsimit);</w:t>
      </w:r>
    </w:p>
    <w:p w14:paraId="368C1B3B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listës së notave (nëse ka një listë notash të ndryshme me vlerësimin e njohur në Shtetin Shqiptar,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shqiptar);</w:t>
      </w:r>
    </w:p>
    <w:p w14:paraId="37FD6FF0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10BC2B4C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1DD5C5AC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të kartës së identitetit;</w:t>
      </w:r>
    </w:p>
    <w:p w14:paraId="2D0D20C4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të një vlerësimi vjetor;</w:t>
      </w:r>
    </w:p>
    <w:p w14:paraId="6BAECB67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Aktin e emërimit si nëpunës civil;</w:t>
      </w:r>
    </w:p>
    <w:p w14:paraId="2BBE2435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Vërtetim nga punëdhënësi i fundit, që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nuk ka masë disiplinore në fuqi;</w:t>
      </w:r>
    </w:p>
    <w:p w14:paraId="387FCD69" w14:textId="77777777" w:rsidR="001611F8" w:rsidRPr="00765F2E" w:rsidRDefault="001611F8" w:rsidP="001611F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5BEDD085" w14:textId="684B122F" w:rsidR="001611F8" w:rsidRPr="00765F2E" w:rsidRDefault="001611F8" w:rsidP="00070D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0F9D704F" w14:textId="31158199" w:rsidR="001611F8" w:rsidRPr="00070DD4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E72F1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10</w:t>
      </w:r>
      <w:r w:rsidRPr="00E7330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.</w:t>
      </w:r>
      <w:r w:rsidR="00136F6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</w:t>
      </w:r>
      <w:r w:rsidR="00E72F1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6</w:t>
      </w:r>
      <w:r w:rsidRPr="00E7330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.20</w:t>
      </w:r>
      <w:r w:rsidR="00136F6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20</w:t>
      </w:r>
    </w:p>
    <w:p w14:paraId="25EA2D24" w14:textId="77777777" w:rsidR="001611F8" w:rsidRPr="00232E92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23D27886" w14:textId="1C11AFA9" w:rsidR="001611F8" w:rsidRPr="00BD455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Rezultatet nga verifikimi paraprak te kushteve minimale te procedures se levizjes paralelene detyre dhe te permbushjes se kritereve specifike te vendit te punes do te dalin ne daten </w:t>
      </w:r>
      <w:r w:rsidR="00E72F1A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136F67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E72F1A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136F67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 nepermjet shpalljes se listes emerore te kandidateve qe do te vazhdojne konkurimin,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 ne faqen zyrtare te Bashkise.</w:t>
      </w:r>
    </w:p>
    <w:p w14:paraId="626C0332" w14:textId="4F98EAF9" w:rsidR="001611F8" w:rsidRPr="00070DD4" w:rsidRDefault="001611F8" w:rsidP="00070DD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Ankesat nga kandidatet paraqiten ne Drejtorine e Burimeve Njerezore brenda 3 diteve pune nga shpallja e listes dhe ankuesi merr pergjigje brenda 3 diteve pune nga data e depozitimit te saj.</w:t>
      </w:r>
    </w:p>
    <w:p w14:paraId="0BF1B3AE" w14:textId="641AD61D" w:rsidR="000D2E24" w:rsidRPr="000D2E24" w:rsidRDefault="001611F8" w:rsidP="000D2E2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 xml:space="preserve">4. </w:t>
      </w:r>
      <w:proofErr w:type="spellStart"/>
      <w:r w:rsidR="000D2E24">
        <w:rPr>
          <w:rFonts w:ascii="Times New Roman" w:hAnsi="Times New Roman"/>
          <w:b/>
          <w:sz w:val="24"/>
          <w:szCs w:val="24"/>
        </w:rPr>
        <w:t>F</w:t>
      </w:r>
      <w:r w:rsidR="000D2E24" w:rsidRPr="00637AD9">
        <w:rPr>
          <w:rFonts w:ascii="Times New Roman" w:hAnsi="Times New Roman"/>
          <w:b/>
          <w:sz w:val="24"/>
          <w:szCs w:val="24"/>
        </w:rPr>
        <w:t>ushat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njohurive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aftësitë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cilësitë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mbi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0D2E24" w:rsidRPr="00637A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2E24" w:rsidRPr="00637AD9">
        <w:rPr>
          <w:rFonts w:ascii="Times New Roman" w:hAnsi="Times New Roman"/>
          <w:b/>
          <w:sz w:val="24"/>
          <w:szCs w:val="24"/>
        </w:rPr>
        <w:t>cilat</w:t>
      </w:r>
      <w:proofErr w:type="spellEnd"/>
      <w:r w:rsidR="000D2E24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="000D2E24">
        <w:rPr>
          <w:rFonts w:ascii="Times New Roman" w:hAnsi="Times New Roman"/>
          <w:b/>
          <w:sz w:val="24"/>
          <w:szCs w:val="24"/>
        </w:rPr>
        <w:t>t</w:t>
      </w:r>
      <w:r w:rsidR="004A3F09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0D2E24">
        <w:rPr>
          <w:rFonts w:ascii="Times New Roman" w:hAnsi="Times New Roman"/>
          <w:b/>
          <w:sz w:val="24"/>
          <w:szCs w:val="24"/>
        </w:rPr>
        <w:t xml:space="preserve"> </w:t>
      </w:r>
      <w:r w:rsidR="000D2E2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ntervista me gojë</w:t>
      </w:r>
    </w:p>
    <w:p w14:paraId="61AC0BCF" w14:textId="208791D1" w:rsidR="000D2E24" w:rsidRPr="000D2E24" w:rsidRDefault="000D2E24" w:rsidP="000D2E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2E24">
        <w:rPr>
          <w:rFonts w:ascii="Times New Roman" w:hAnsi="Times New Roman"/>
          <w:sz w:val="24"/>
          <w:szCs w:val="24"/>
        </w:rPr>
        <w:t>Kandidatët</w:t>
      </w:r>
      <w:proofErr w:type="spellEnd"/>
      <w:r w:rsidRPr="000D2E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0D2E24">
        <w:rPr>
          <w:rFonts w:ascii="Times New Roman" w:hAnsi="Times New Roman"/>
          <w:sz w:val="24"/>
          <w:szCs w:val="24"/>
        </w:rPr>
        <w:t>të</w:t>
      </w:r>
      <w:proofErr w:type="spellEnd"/>
      <w:r w:rsidRPr="000D2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E24">
        <w:rPr>
          <w:rFonts w:ascii="Times New Roman" w:hAnsi="Times New Roman"/>
          <w:sz w:val="24"/>
          <w:szCs w:val="24"/>
        </w:rPr>
        <w:t>vlerësohen</w:t>
      </w:r>
      <w:proofErr w:type="spellEnd"/>
      <w:r w:rsidRPr="000D2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E24">
        <w:rPr>
          <w:rFonts w:ascii="Times New Roman" w:hAnsi="Times New Roman"/>
          <w:sz w:val="24"/>
          <w:szCs w:val="24"/>
        </w:rPr>
        <w:t>në</w:t>
      </w:r>
      <w:proofErr w:type="spellEnd"/>
      <w:r w:rsidRPr="000D2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E24">
        <w:rPr>
          <w:rFonts w:ascii="Times New Roman" w:hAnsi="Times New Roman"/>
          <w:sz w:val="24"/>
          <w:szCs w:val="24"/>
        </w:rPr>
        <w:t>lidhje</w:t>
      </w:r>
      <w:proofErr w:type="spellEnd"/>
      <w:r w:rsidRPr="000D2E24">
        <w:rPr>
          <w:rFonts w:ascii="Times New Roman" w:hAnsi="Times New Roman"/>
          <w:sz w:val="24"/>
          <w:szCs w:val="24"/>
        </w:rPr>
        <w:t xml:space="preserve"> me:</w:t>
      </w:r>
    </w:p>
    <w:p w14:paraId="04F021E8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Kushtetutën e Republikës së Shqipërisë;</w:t>
      </w:r>
    </w:p>
    <w:p w14:paraId="0B5179EE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Kodin e Procedurave Administrative;</w:t>
      </w:r>
    </w:p>
    <w:p w14:paraId="4FBF5F39" w14:textId="5766BCFB" w:rsidR="001611F8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Ligjin nr. </w:t>
      </w:r>
      <w:r>
        <w:rPr>
          <w:rFonts w:ascii="Times New Roman" w:hAnsi="Times New Roman" w:cs="Times New Roman"/>
          <w:sz w:val="24"/>
          <w:szCs w:val="24"/>
          <w:lang w:val="sq-AL"/>
        </w:rPr>
        <w:t>139/2015 “Për vetëqeverisjen vendore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14:paraId="1B6CD5FB" w14:textId="76642CD8" w:rsidR="00D8630E" w:rsidRPr="00765F2E" w:rsidRDefault="00D8630E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Ligji nr.118/2018 “Për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kadastren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7BB4FDA6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 119/2014 “Për të drejtën e informimit”;</w:t>
      </w:r>
    </w:p>
    <w:p w14:paraId="6973B161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 7501, datë 19.07.1991, “Për tokën”;</w:t>
      </w:r>
    </w:p>
    <w:p w14:paraId="1668BB9E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Ligjin nr. 8752, datë 26.3.2001, “Për krijimin dhe funksionimin e strukturave për Administrimin dhe Mbrojtjen e Tokës”, i ndryshuar;</w:t>
      </w:r>
    </w:p>
    <w:p w14:paraId="4AF26D05" w14:textId="77777777" w:rsidR="001611F8" w:rsidRPr="00765F2E" w:rsidRDefault="001611F8" w:rsidP="001611F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VKM-në nr. 121, datë 17.2.2011, “Për mënyrat e ushtrimit të funksioneve nga drejtoritë e administrimit dhe mbrojtjes së tokës në qarqe dhe zyrat e menaxhimit dhe mbrojtjes së tokës në komunë ose bashki”.</w:t>
      </w:r>
    </w:p>
    <w:p w14:paraId="514D43BD" w14:textId="77777777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2C8B38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5. Mënyra e vlerësimit të kandidatëve</w:t>
      </w:r>
    </w:p>
    <w:p w14:paraId="6DDB8F24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B0F5057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589E19D" w14:textId="77777777" w:rsidR="00E81B2F" w:rsidRPr="002020FA" w:rsidRDefault="00E81B2F" w:rsidP="00E81B2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05A10CDF" w14:textId="77777777" w:rsidR="00E81B2F" w:rsidRPr="00AD05D2" w:rsidRDefault="00E81B2F" w:rsidP="00E81B2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E776968" w14:textId="77777777" w:rsidR="00E81B2F" w:rsidRPr="002020FA" w:rsidRDefault="00E81B2F" w:rsidP="00E81B2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6137C92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49EB2F3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AE6468">
        <w:fldChar w:fldCharType="begin"/>
      </w:r>
      <w:r w:rsidR="00AE6468">
        <w:instrText xml:space="preserve"> HYPERLINK "http://www.dap.gov.al" </w:instrText>
      </w:r>
      <w:r w:rsidR="00AE6468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AE6468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5743D9CF" w14:textId="77777777" w:rsidR="00E81B2F" w:rsidRPr="002020FA" w:rsidRDefault="00543DE0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8" w:history="1">
        <w:r w:rsidR="00E81B2F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E81B2F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DDD2FA7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6. Data e daljes së rezultateve të konkurrimit dhe mënyra e komunikimit</w:t>
      </w:r>
    </w:p>
    <w:p w14:paraId="02CE9010" w14:textId="77777777" w:rsidR="00E81B2F" w:rsidRPr="002020FA" w:rsidRDefault="00E81B2F" w:rsidP="00E81B2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në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portalin “Shërbimi Kombëtar i Punësimit. Të gjithë kandidatët pjesëmarrës në këtë procedurë do të njoftohen në mënyrë elektronike për datën e saktë të shpalljes së fituesit.</w:t>
      </w:r>
    </w:p>
    <w:p w14:paraId="73A6F3DB" w14:textId="46F008A7" w:rsidR="001611F8" w:rsidRDefault="001611F8" w:rsidP="001611F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II-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Pranimi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shërbimin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civil</w:t>
      </w:r>
    </w:p>
    <w:p w14:paraId="66E61CBB" w14:textId="0188D83F" w:rsidR="001611F8" w:rsidRDefault="001B21C4" w:rsidP="001611F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37A0B68" wp14:editId="7BB2AEE8">
            <wp:simplePos x="0" y="0"/>
            <wp:positionH relativeFrom="column">
              <wp:posOffset>-49033</wp:posOffset>
            </wp:positionH>
            <wp:positionV relativeFrom="paragraph">
              <wp:posOffset>93787</wp:posOffset>
            </wp:positionV>
            <wp:extent cx="6424930" cy="874643"/>
            <wp:effectExtent l="0" t="0" r="0" b="1905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69" cy="882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E91BA9" w14:textId="77777777" w:rsidR="001611F8" w:rsidRPr="00BD455E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pozicionii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1DD6E130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6904AB79" w14:textId="77777777" w:rsidR="001611F8" w:rsidRPr="00070DD4" w:rsidRDefault="001611F8" w:rsidP="001611F8">
      <w:pPr>
        <w:jc w:val="both"/>
        <w:rPr>
          <w:rFonts w:ascii="Times New Roman" w:hAnsi="Times New Roman" w:cs="Times New Roman"/>
          <w:b/>
          <w:sz w:val="2"/>
          <w:szCs w:val="2"/>
          <w:lang w:val="sq-AL"/>
        </w:rPr>
      </w:pPr>
    </w:p>
    <w:p w14:paraId="73332F79" w14:textId="77777777" w:rsidR="001611F8" w:rsidRPr="00765F2E" w:rsidRDefault="001611F8" w:rsidP="001611F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</w:t>
      </w: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Kërkesat e përgjithshme për pranimin në shërbimin civil dhe kriteret e veçanta</w:t>
      </w:r>
    </w:p>
    <w:p w14:paraId="0DB13217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Kërkesat e përgjithshme që duhet të plotësojnë kandidatët për pranimin në shërbimin civil janë:</w:t>
      </w:r>
    </w:p>
    <w:p w14:paraId="61DB5D04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378C594A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lastRenderedPageBreak/>
        <w:t>Të ketë zotësi të plotë për të vepruar;</w:t>
      </w:r>
    </w:p>
    <w:p w14:paraId="1E4A48DF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22DA5673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2D333F89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Të mos jetë i dënuar me vendim të formës së prerë për kryerjen e një krimi apo për kryerjen e </w:t>
      </w:r>
    </w:p>
    <w:p w14:paraId="221948BB" w14:textId="77777777" w:rsidR="001611F8" w:rsidRPr="00765F2E" w:rsidRDefault="001611F8" w:rsidP="001611F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kundërvajtjeje penale me dashje;</w:t>
      </w:r>
    </w:p>
    <w:p w14:paraId="3F07FF3B" w14:textId="77777777" w:rsidR="001611F8" w:rsidRPr="00765F2E" w:rsidRDefault="001611F8" w:rsidP="001611F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cr/>
      </w:r>
    </w:p>
    <w:p w14:paraId="30D75759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Kriteret e veçanta për këtë pozicion janë:</w:t>
      </w:r>
    </w:p>
    <w:p w14:paraId="503EADCC" w14:textId="39278309" w:rsidR="001611F8" w:rsidRPr="006E21E4" w:rsidRDefault="001611F8" w:rsidP="006E21E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të zotërojë diplomë të nivelit “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Shkencor” në Agronomi/Gjeodezi/Gjeografi/</w:t>
      </w:r>
      <w:r w:rsidR="006D7F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D7FE9">
        <w:rPr>
          <w:rFonts w:ascii="Times New Roman" w:hAnsi="Times New Roman" w:cs="Times New Roman"/>
          <w:sz w:val="24"/>
          <w:szCs w:val="24"/>
          <w:lang w:val="sq-AL"/>
        </w:rPr>
        <w:t>Ing.Topograf</w:t>
      </w:r>
      <w:proofErr w:type="spellEnd"/>
      <w:r w:rsidR="006D7F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D7FE9">
        <w:rPr>
          <w:rFonts w:ascii="Times New Roman" w:hAnsi="Times New Roman" w:cs="Times New Roman"/>
          <w:sz w:val="24"/>
          <w:szCs w:val="24"/>
          <w:lang w:val="sq-AL"/>
        </w:rPr>
        <w:t>Ejt</w:t>
      </w:r>
      <w:proofErr w:type="spellEnd"/>
      <w:r w:rsidR="006E21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E21E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6E21E4">
        <w:rPr>
          <w:rFonts w:ascii="Times New Roman" w:hAnsi="Times New Roman" w:cs="Times New Roman"/>
          <w:sz w:val="24"/>
          <w:szCs w:val="24"/>
          <w:lang w:val="sq-AL"/>
        </w:rPr>
        <w:t>iploma e nivelit “</w:t>
      </w:r>
      <w:proofErr w:type="spellStart"/>
      <w:r w:rsidRPr="006E21E4">
        <w:rPr>
          <w:rFonts w:ascii="Times New Roman" w:hAnsi="Times New Roman" w:cs="Times New Roman"/>
          <w:sz w:val="24"/>
          <w:szCs w:val="24"/>
          <w:lang w:val="sq-AL"/>
        </w:rPr>
        <w:t>Bachelor</w:t>
      </w:r>
      <w:proofErr w:type="spellEnd"/>
      <w:r w:rsidRPr="006E21E4">
        <w:rPr>
          <w:rFonts w:ascii="Times New Roman" w:hAnsi="Times New Roman" w:cs="Times New Roman"/>
          <w:sz w:val="24"/>
          <w:szCs w:val="24"/>
          <w:lang w:val="sq-AL"/>
        </w:rPr>
        <w:t>” duhet të jetë në të njëjtën fushë;</w:t>
      </w:r>
    </w:p>
    <w:p w14:paraId="49236948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</w:p>
    <w:p w14:paraId="6E8AC3F9" w14:textId="77777777" w:rsidR="001611F8" w:rsidRPr="00765F2E" w:rsidRDefault="001611F8" w:rsidP="001611F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dërgojnë me postë ose dorazi në zyrën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Burimeve Njerëzore pranë Bashkisë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5C8D18F9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2C03E97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2D2142D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700F0C0C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diplomës (nëse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Arsimit);</w:t>
      </w:r>
    </w:p>
    <w:p w14:paraId="0C4E1A8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Fotokopje e listës së notave (nëse ka një listë notash të ndryshme me vlerësimin e njohur në Shtetin Shqiptar, </w:t>
      </w:r>
      <w:proofErr w:type="spellStart"/>
      <w:r w:rsidRPr="00765F2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shqiptar);</w:t>
      </w:r>
    </w:p>
    <w:p w14:paraId="2B5D662B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39255C62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6955F07E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Vërtetim i gjendjes shëndetësore;</w:t>
      </w:r>
    </w:p>
    <w:p w14:paraId="20F80A43" w14:textId="77777777" w:rsidR="001611F8" w:rsidRPr="00765F2E" w:rsidRDefault="001611F8" w:rsidP="001611F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Fotokopje të kartës së identitetit;</w:t>
      </w:r>
    </w:p>
    <w:p w14:paraId="66AE62D0" w14:textId="77777777" w:rsidR="001611F8" w:rsidRPr="00765F2E" w:rsidRDefault="001611F8" w:rsidP="001611F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7E6AA098" w14:textId="0516E609" w:rsidR="001611F8" w:rsidRPr="00765F2E" w:rsidRDefault="001611F8" w:rsidP="00070D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20FF4617" w14:textId="3E525E19" w:rsidR="001611F8" w:rsidRPr="00070DD4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E72F1A">
        <w:rPr>
          <w:rFonts w:ascii="Times New Roman" w:hAnsi="Times New Roman" w:cs="Times New Roman"/>
          <w:sz w:val="24"/>
          <w:szCs w:val="24"/>
          <w:lang w:val="sq-AL"/>
        </w:rPr>
        <w:t>15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8548B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E72F1A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326D77">
        <w:rPr>
          <w:rFonts w:ascii="Times New Roman" w:hAnsi="Times New Roman" w:cs="Times New Roman"/>
          <w:sz w:val="24"/>
          <w:szCs w:val="24"/>
          <w:lang w:val="sq-AL"/>
        </w:rPr>
        <w:t>.20</w:t>
      </w:r>
      <w:r w:rsidR="0028548B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4744B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F8739D5" w14:textId="23058B50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3A4D15AF" w14:textId="61AC4B0B" w:rsidR="001B21C4" w:rsidRPr="002020FA" w:rsidRDefault="001B21C4" w:rsidP="001B21C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E72F1A">
        <w:rPr>
          <w:rFonts w:ascii="Times New Roman" w:hAnsi="Times New Roman"/>
          <w:i/>
          <w:sz w:val="24"/>
          <w:szCs w:val="24"/>
          <w:lang w:val="it-IT"/>
        </w:rPr>
        <w:t>15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171121">
        <w:rPr>
          <w:rFonts w:ascii="Times New Roman" w:hAnsi="Times New Roman"/>
          <w:i/>
          <w:sz w:val="24"/>
          <w:szCs w:val="24"/>
          <w:lang w:val="it-IT"/>
        </w:rPr>
        <w:t>0</w:t>
      </w:r>
      <w:r w:rsidR="00E72F1A">
        <w:rPr>
          <w:rFonts w:ascii="Times New Roman" w:hAnsi="Times New Roman"/>
          <w:i/>
          <w:sz w:val="24"/>
          <w:szCs w:val="24"/>
          <w:lang w:val="it-IT"/>
        </w:rPr>
        <w:t>6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171121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66837281" w14:textId="03A0FC69" w:rsidR="001611F8" w:rsidRPr="00070DD4" w:rsidRDefault="001B21C4" w:rsidP="00070DD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53ABFBD2" w14:textId="51FFFD45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4. Konkurrimi</w:t>
      </w:r>
    </w:p>
    <w:p w14:paraId="07E88015" w14:textId="77777777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Konkurrimi përfshin dy faza: vlerësimin me shkrim dhe intervistën e strukturuar me gojë.  </w:t>
      </w:r>
    </w:p>
    <w:p w14:paraId="277C8251" w14:textId="64A41196" w:rsidR="001611F8" w:rsidRPr="00765F2E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Nëse kandidati grumbullon të paktën 40 pikë nga testimi me shkrim, ai i nënshtrohet intervistës së strukturuar me gojë.</w:t>
      </w:r>
    </w:p>
    <w:p w14:paraId="6EA0267A" w14:textId="77777777" w:rsidR="001611F8" w:rsidRDefault="001611F8" w:rsidP="001611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Konkurrimi do të bazohet në njohuritë e kandidatëve mbi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0F11A59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Kushtetutën e Republikës së Shqipërisë, Kodin e Procedurave Administrative, </w:t>
      </w:r>
    </w:p>
    <w:p w14:paraId="0C8C7DE9" w14:textId="4E8320FB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139/2015 </w:t>
      </w: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“Për vetëqeverisjen vendore”</w:t>
      </w:r>
    </w:p>
    <w:p w14:paraId="17951EB5" w14:textId="54824770" w:rsidR="001B21C4" w:rsidRPr="001B21C4" w:rsidRDefault="001B21C4" w:rsidP="001B21C4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Ligji nr.118/2018 “Për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kadastren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04C70241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Ligjin nr. 119/2014 “Për të drejtën e informimit”,</w:t>
      </w:r>
    </w:p>
    <w:p w14:paraId="61AE2A57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Ligjin nr. 7501, datë 19.07.1991, “Për tokën”, </w:t>
      </w:r>
    </w:p>
    <w:p w14:paraId="719B2451" w14:textId="77777777" w:rsidR="001611F8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Ligjin nr. 8752, datë 26.3.2001, “Për krijimin dhe funksionimin e strukturave për Administrimin dhe Mbrojtjen e Tokës”, i ndryshuar, </w:t>
      </w:r>
    </w:p>
    <w:p w14:paraId="4737E919" w14:textId="4C6EBEC2" w:rsidR="001611F8" w:rsidRPr="00070DD4" w:rsidRDefault="001611F8" w:rsidP="001611F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VKM-në nr. 121, datë 17.2.2011, “Për mënyrat e ushtrimit të funksioneve nga drejtoritë e administrimit dhe mbrojtjes së tokës në qarqe dhe zyrat e menaxhimit dhe mbrojtjes së tokës në komunë ose bashki”.</w:t>
      </w:r>
    </w:p>
    <w:p w14:paraId="46F633A8" w14:textId="77777777" w:rsidR="001611F8" w:rsidRPr="00765F2E" w:rsidRDefault="001611F8" w:rsidP="001611F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b/>
          <w:sz w:val="24"/>
          <w:szCs w:val="24"/>
          <w:lang w:val="sq-AL"/>
        </w:rPr>
        <w:t>5. Mënyra e vlerësimit të kandidatëve</w:t>
      </w:r>
    </w:p>
    <w:p w14:paraId="6E288A1F" w14:textId="77777777" w:rsidR="001611F8" w:rsidRPr="00765F2E" w:rsidRDefault="001611F8" w:rsidP="00161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nga Komiteti i Përhershëm i Pranimit, i ngritur pranë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Bashkisë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447BC27" w14:textId="77777777" w:rsidR="001611F8" w:rsidRPr="00765F2E" w:rsidRDefault="001611F8" w:rsidP="001611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Totali i pikëve të vlerësimit të kandidatëve është 100, të cilat ndahen përkatësisht:</w:t>
      </w:r>
    </w:p>
    <w:p w14:paraId="6F09E56E" w14:textId="77777777" w:rsidR="001611F8" w:rsidRPr="00765F2E" w:rsidRDefault="001611F8" w:rsidP="001611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për vlerësimin e jetëshkrimit (CV) të kandidatëve, që konsiston në vlerësimin e arsimimit, të eksperiencës e të trajnimeve, të lidhura me fushën, si dhe vlerësimet e arritjeve vjetore, 15 pikë;</w:t>
      </w:r>
    </w:p>
    <w:p w14:paraId="69B38ED1" w14:textId="77777777" w:rsidR="001611F8" w:rsidRPr="00765F2E" w:rsidRDefault="001611F8" w:rsidP="001611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it-IT"/>
        </w:rPr>
        <w:t>për intervistën e strukturuar me gojë, 15 pikë;</w:t>
      </w:r>
    </w:p>
    <w:p w14:paraId="287ACA75" w14:textId="77777777" w:rsidR="001611F8" w:rsidRPr="00765F2E" w:rsidRDefault="001611F8" w:rsidP="001611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it-IT"/>
        </w:rPr>
        <w:t>për vlerësimin me shkrim, 70 pikë.</w:t>
      </w:r>
    </w:p>
    <w:p w14:paraId="09B5BEE0" w14:textId="77777777" w:rsidR="001611F8" w:rsidRPr="00765F2E" w:rsidRDefault="001611F8" w:rsidP="001611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65F2E">
        <w:rPr>
          <w:rFonts w:ascii="Times New Roman" w:hAnsi="Times New Roman" w:cs="Times New Roman"/>
          <w:sz w:val="24"/>
          <w:szCs w:val="24"/>
          <w:lang w:val="sq-AL"/>
        </w:rPr>
        <w:t>Komiteti i Përhershëm i Pranimit, në përfundim të fazës së vlerësimit të kandidatëve, liston kandidatët fitues me mbi 70 pikë (mbi 70 % të pikëve), duke filluar nga kandidati me rezultatin më të lartë.</w:t>
      </w:r>
    </w:p>
    <w:p w14:paraId="1C685F15" w14:textId="77777777" w:rsidR="001611F8" w:rsidRPr="00765F2E" w:rsidRDefault="001611F8" w:rsidP="001611F8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09A7BB9F" wp14:editId="02D58BD2">
            <wp:simplePos x="0" y="0"/>
            <wp:positionH relativeFrom="column">
              <wp:posOffset>-80930</wp:posOffset>
            </wp:positionH>
            <wp:positionV relativeFrom="paragraph">
              <wp:posOffset>127350</wp:posOffset>
            </wp:positionV>
            <wp:extent cx="6245116" cy="2228193"/>
            <wp:effectExtent l="19050" t="0" r="3284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116" cy="2228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47BF2" w14:textId="77777777" w:rsidR="001611F8" w:rsidRPr="00BD455E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gjithë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që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aplikojnë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do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marrin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BD455E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fazat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mëtejshme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14:paraId="0BE3F285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14:paraId="42DB98AE" w14:textId="77777777" w:rsidR="001611F8" w:rsidRPr="00BD455E" w:rsidRDefault="001611F8" w:rsidP="001611F8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7D7D262C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452E5374" w14:textId="77777777" w:rsidR="001611F8" w:rsidRPr="00BD455E" w:rsidRDefault="001611F8" w:rsidP="001611F8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1D447185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65C3AFC4" w14:textId="77777777" w:rsidR="001611F8" w:rsidRPr="00BD455E" w:rsidRDefault="001611F8" w:rsidP="001611F8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1F3AD1BD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8D09D7" w14:textId="77777777" w:rsidR="001611F8" w:rsidRPr="00BD455E" w:rsidRDefault="001611F8" w:rsidP="001611F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73BF5033" w14:textId="6DAA5B63" w:rsidR="001611F8" w:rsidRPr="00BD455E" w:rsidRDefault="001611F8" w:rsidP="001611F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BD455E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BE301E">
        <w:rPr>
          <w:rFonts w:ascii="Times New Roman" w:hAnsi="Times New Roman" w:cs="Times New Roman"/>
          <w:b/>
          <w:color w:val="C00000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F72274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BE301E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.20</w:t>
      </w:r>
      <w:r w:rsidR="00F72274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</w:p>
    <w:p w14:paraId="0D749F3B" w14:textId="77777777" w:rsidR="001611F8" w:rsidRPr="00765F2E" w:rsidRDefault="001611F8" w:rsidP="001611F8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78CC13" w14:textId="77777777" w:rsidR="001611F8" w:rsidRDefault="001611F8" w:rsidP="00070DD4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286922" w14:textId="6E09D235" w:rsidR="0099499F" w:rsidRPr="004A3F09" w:rsidRDefault="001B21C4" w:rsidP="004A3F0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KAMEZ</w:t>
      </w:r>
    </w:p>
    <w:sectPr w:rsidR="0099499F" w:rsidRPr="004A3F09" w:rsidSect="0004642D">
      <w:footerReference w:type="default" r:id="rId11"/>
      <w:headerReference w:type="first" r:id="rId12"/>
      <w:footerReference w:type="first" r:id="rId13"/>
      <w:pgSz w:w="12240" w:h="15840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B6609" w14:textId="77777777" w:rsidR="00543DE0" w:rsidRDefault="00543DE0" w:rsidP="004A3F09">
      <w:pPr>
        <w:spacing w:after="0" w:line="240" w:lineRule="auto"/>
      </w:pPr>
      <w:r>
        <w:separator/>
      </w:r>
    </w:p>
  </w:endnote>
  <w:endnote w:type="continuationSeparator" w:id="0">
    <w:p w14:paraId="66A41609" w14:textId="77777777" w:rsidR="00543DE0" w:rsidRDefault="00543DE0" w:rsidP="004A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1A83F" w14:textId="77777777" w:rsidR="0004642D" w:rsidRDefault="00543DE0">
    <w:pPr>
      <w:pStyle w:val="Footer"/>
      <w:jc w:val="right"/>
    </w:pPr>
  </w:p>
  <w:p w14:paraId="0BE069CF" w14:textId="508088B8" w:rsidR="00044A95" w:rsidRPr="005706AD" w:rsidRDefault="00B50376" w:rsidP="00044A95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4A3F09">
      <w:rPr>
        <w:sz w:val="18"/>
        <w:szCs w:val="18"/>
      </w:rPr>
      <w:t>w</w:t>
    </w:r>
    <w:r>
      <w:rPr>
        <w:sz w:val="18"/>
        <w:szCs w:val="18"/>
      </w:rPr>
      <w:t>eb:</w:t>
    </w:r>
    <w:r w:rsidRPr="005706AD">
      <w:rPr>
        <w:sz w:val="18"/>
        <w:szCs w:val="18"/>
      </w:rPr>
      <w:t xml:space="preserve"> </w:t>
    </w:r>
    <w:r w:rsidR="004A3F09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3B47D369" w14:textId="77777777" w:rsidR="00631FCE" w:rsidRDefault="00543DE0" w:rsidP="00631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DA263" w14:textId="77777777" w:rsidR="0004642D" w:rsidRDefault="00543DE0" w:rsidP="00044A95">
    <w:pPr>
      <w:pStyle w:val="Footer"/>
      <w:jc w:val="center"/>
    </w:pPr>
  </w:p>
  <w:p w14:paraId="5F8B6BFB" w14:textId="2D8A98CC" w:rsidR="00044A95" w:rsidRPr="005706AD" w:rsidRDefault="00B50376" w:rsidP="00044A95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4A3F09">
      <w:rPr>
        <w:sz w:val="18"/>
        <w:szCs w:val="18"/>
      </w:rPr>
      <w:t>ë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4A3F09">
      <w:rPr>
        <w:sz w:val="18"/>
        <w:szCs w:val="18"/>
      </w:rPr>
      <w:t>ëëë</w:t>
    </w:r>
    <w:r w:rsidRPr="005706AD">
      <w:rPr>
        <w:sz w:val="18"/>
        <w:szCs w:val="18"/>
      </w:rPr>
      <w:t>.kamza.gov.al</w:t>
    </w:r>
  </w:p>
  <w:p w14:paraId="02BA68FC" w14:textId="77777777" w:rsidR="005A3E0E" w:rsidRDefault="00543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5054A" w14:textId="77777777" w:rsidR="00543DE0" w:rsidRDefault="00543DE0" w:rsidP="004A3F09">
      <w:pPr>
        <w:spacing w:after="0" w:line="240" w:lineRule="auto"/>
      </w:pPr>
      <w:r>
        <w:separator/>
      </w:r>
    </w:p>
  </w:footnote>
  <w:footnote w:type="continuationSeparator" w:id="0">
    <w:p w14:paraId="7326FED7" w14:textId="77777777" w:rsidR="00543DE0" w:rsidRDefault="00543DE0" w:rsidP="004A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EA7B0" w14:textId="77777777" w:rsidR="00463712" w:rsidRPr="00631FCE" w:rsidRDefault="00543DE0" w:rsidP="00631FCE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5839E6"/>
    <w:multiLevelType w:val="hybridMultilevel"/>
    <w:tmpl w:val="FBE4E9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F4D21"/>
    <w:multiLevelType w:val="hybridMultilevel"/>
    <w:tmpl w:val="23B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612C1"/>
    <w:multiLevelType w:val="hybridMultilevel"/>
    <w:tmpl w:val="223C9850"/>
    <w:lvl w:ilvl="0" w:tplc="E39A1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6767A"/>
    <w:multiLevelType w:val="hybridMultilevel"/>
    <w:tmpl w:val="09485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60690"/>
    <w:multiLevelType w:val="hybridMultilevel"/>
    <w:tmpl w:val="09485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C4D21"/>
    <w:multiLevelType w:val="hybridMultilevel"/>
    <w:tmpl w:val="7564D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4A8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433A0"/>
    <w:multiLevelType w:val="hybridMultilevel"/>
    <w:tmpl w:val="5E3CA9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61AC5"/>
    <w:multiLevelType w:val="hybridMultilevel"/>
    <w:tmpl w:val="5ADAE1AA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C2D39"/>
    <w:multiLevelType w:val="hybridMultilevel"/>
    <w:tmpl w:val="1F22B8B0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4"/>
  </w:num>
  <w:num w:numId="5">
    <w:abstractNumId w:val="3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2C"/>
    <w:rsid w:val="00053E88"/>
    <w:rsid w:val="00070DD4"/>
    <w:rsid w:val="000D2E24"/>
    <w:rsid w:val="00136F67"/>
    <w:rsid w:val="001611F8"/>
    <w:rsid w:val="00171121"/>
    <w:rsid w:val="0017773E"/>
    <w:rsid w:val="001B21C4"/>
    <w:rsid w:val="001F21B1"/>
    <w:rsid w:val="002060CC"/>
    <w:rsid w:val="002554F8"/>
    <w:rsid w:val="0028548B"/>
    <w:rsid w:val="00361179"/>
    <w:rsid w:val="0036536D"/>
    <w:rsid w:val="003E6673"/>
    <w:rsid w:val="004744B7"/>
    <w:rsid w:val="004A3F09"/>
    <w:rsid w:val="00543DE0"/>
    <w:rsid w:val="00553C2C"/>
    <w:rsid w:val="0059760F"/>
    <w:rsid w:val="005B598C"/>
    <w:rsid w:val="005C3447"/>
    <w:rsid w:val="006040F7"/>
    <w:rsid w:val="006D7FE9"/>
    <w:rsid w:val="006E21E4"/>
    <w:rsid w:val="00761A71"/>
    <w:rsid w:val="008E1EA2"/>
    <w:rsid w:val="0091308A"/>
    <w:rsid w:val="00947574"/>
    <w:rsid w:val="0099499F"/>
    <w:rsid w:val="009A577F"/>
    <w:rsid w:val="00AA264B"/>
    <w:rsid w:val="00AB3056"/>
    <w:rsid w:val="00AE6468"/>
    <w:rsid w:val="00B50376"/>
    <w:rsid w:val="00BE301E"/>
    <w:rsid w:val="00C71869"/>
    <w:rsid w:val="00C93AC9"/>
    <w:rsid w:val="00CB58A0"/>
    <w:rsid w:val="00D8630E"/>
    <w:rsid w:val="00E72F1A"/>
    <w:rsid w:val="00E81B2F"/>
    <w:rsid w:val="00F35B1C"/>
    <w:rsid w:val="00F72274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2BED"/>
  <w15:chartTrackingRefBased/>
  <w15:docId w15:val="{9938CF8B-8D73-498D-98E5-5624DEF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F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1F8"/>
    <w:pPr>
      <w:ind w:left="720"/>
      <w:contextualSpacing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1611F8"/>
    <w:pPr>
      <w:tabs>
        <w:tab w:val="center" w:pos="4513"/>
        <w:tab w:val="right" w:pos="9026"/>
      </w:tabs>
      <w:spacing w:after="0" w:line="240" w:lineRule="auto"/>
    </w:pPr>
    <w:rPr>
      <w:rFonts w:eastAsia="Batang"/>
    </w:rPr>
  </w:style>
  <w:style w:type="character" w:customStyle="1" w:styleId="HeaderChar">
    <w:name w:val="Header Char"/>
    <w:basedOn w:val="DefaultParagraphFont"/>
    <w:link w:val="Header"/>
    <w:uiPriority w:val="99"/>
    <w:rsid w:val="001611F8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1611F8"/>
    <w:pPr>
      <w:tabs>
        <w:tab w:val="center" w:pos="4513"/>
        <w:tab w:val="right" w:pos="9026"/>
      </w:tabs>
      <w:spacing w:after="0" w:line="240" w:lineRule="auto"/>
    </w:pPr>
    <w:rPr>
      <w:rFonts w:eastAsia="Batang"/>
    </w:rPr>
  </w:style>
  <w:style w:type="character" w:customStyle="1" w:styleId="FooterChar">
    <w:name w:val="Footer Char"/>
    <w:basedOn w:val="DefaultParagraphFont"/>
    <w:link w:val="Footer"/>
    <w:uiPriority w:val="99"/>
    <w:rsid w:val="001611F8"/>
    <w:rPr>
      <w:rFonts w:eastAsia="Batang"/>
    </w:rPr>
  </w:style>
  <w:style w:type="character" w:styleId="Hyperlink">
    <w:name w:val="Hyperlink"/>
    <w:basedOn w:val="DefaultParagraphFont"/>
    <w:uiPriority w:val="99"/>
    <w:rsid w:val="001611F8"/>
    <w:rPr>
      <w:color w:val="0000FF"/>
      <w:u w:val="single"/>
    </w:rPr>
  </w:style>
  <w:style w:type="paragraph" w:styleId="NoSpacing">
    <w:name w:val="No Spacing"/>
    <w:uiPriority w:val="1"/>
    <w:qFormat/>
    <w:rsid w:val="001611F8"/>
    <w:pPr>
      <w:spacing w:after="0" w:line="240" w:lineRule="auto"/>
    </w:pPr>
    <w:rPr>
      <w:rFonts w:eastAsia="Bata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72</cp:revision>
  <cp:lastPrinted>2020-02-11T09:01:00Z</cp:lastPrinted>
  <dcterms:created xsi:type="dcterms:W3CDTF">2019-09-17T08:19:00Z</dcterms:created>
  <dcterms:modified xsi:type="dcterms:W3CDTF">2020-05-21T10:12:00Z</dcterms:modified>
</cp:coreProperties>
</file>