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22" w:rsidRDefault="00964E22" w:rsidP="00964E22">
      <w:pPr>
        <w:pBdr>
          <w:bottom w:val="single" w:sz="12" w:space="1" w:color="auto"/>
        </w:pBdr>
        <w:jc w:val="center"/>
      </w:pPr>
      <w:r>
        <w:rPr>
          <w:noProof/>
        </w:rPr>
        <w:drawing>
          <wp:inline distT="0" distB="0" distL="0" distR="0" wp14:anchorId="33CE00F9" wp14:editId="010821E9">
            <wp:extent cx="1120486" cy="826936"/>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rsidR="00964E22" w:rsidRPr="00005D37" w:rsidRDefault="00964E22" w:rsidP="00964E22">
      <w:pPr>
        <w:spacing w:after="0"/>
        <w:jc w:val="center"/>
        <w:rPr>
          <w:rFonts w:ascii="Times New Roman" w:hAnsi="Times New Roman" w:cs="Times New Roman"/>
          <w:b/>
          <w:sz w:val="24"/>
        </w:rPr>
      </w:pPr>
      <w:r>
        <w:rPr>
          <w:rFonts w:ascii="Times New Roman" w:hAnsi="Times New Roman" w:cs="Times New Roman"/>
          <w:b/>
          <w:sz w:val="24"/>
        </w:rPr>
        <w:t xml:space="preserve">    </w:t>
      </w:r>
      <w:r w:rsidRPr="00005D37">
        <w:rPr>
          <w:rFonts w:ascii="Times New Roman" w:hAnsi="Times New Roman" w:cs="Times New Roman"/>
          <w:b/>
          <w:sz w:val="24"/>
        </w:rPr>
        <w:t>REPUBLIKA E SHQIPËRISË</w:t>
      </w:r>
    </w:p>
    <w:p w:rsidR="00964E22" w:rsidRPr="00130DFF" w:rsidRDefault="00964E22" w:rsidP="00964E22">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rsidR="00964E22" w:rsidRDefault="00964E22" w:rsidP="00964E22">
      <w:pPr>
        <w:spacing w:after="0"/>
        <w:rPr>
          <w:rFonts w:ascii="Times New Roman" w:hAnsi="Times New Roman" w:cs="Times New Roman"/>
          <w:sz w:val="24"/>
          <w:szCs w:val="24"/>
        </w:rPr>
      </w:pPr>
      <w:r w:rsidRPr="00EE4379">
        <w:rPr>
          <w:rFonts w:ascii="Times New Roman" w:hAnsi="Times New Roman" w:cs="Times New Roman"/>
          <w:sz w:val="24"/>
          <w:szCs w:val="24"/>
        </w:rPr>
        <w:t>Nr.</w:t>
      </w:r>
      <w:r>
        <w:rPr>
          <w:rFonts w:ascii="Times New Roman" w:hAnsi="Times New Roman" w:cs="Times New Roman"/>
        </w:rPr>
        <w:t xml:space="preserve">_____ </w:t>
      </w:r>
      <w:proofErr w:type="spellStart"/>
      <w:proofErr w:type="gramStart"/>
      <w:r w:rsidRPr="00EE4379">
        <w:rPr>
          <w:rFonts w:ascii="Times New Roman" w:hAnsi="Times New Roman" w:cs="Times New Roman"/>
          <w:sz w:val="24"/>
          <w:szCs w:val="24"/>
        </w:rPr>
        <w:t>prot</w:t>
      </w:r>
      <w:proofErr w:type="gramEnd"/>
      <w:r w:rsidRPr="00EE4379">
        <w:rPr>
          <w:rFonts w:ascii="Times New Roman" w:hAnsi="Times New Roman" w:cs="Times New Roman"/>
          <w:sz w:val="24"/>
          <w:szCs w:val="24"/>
        </w:rPr>
        <w:t>.</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Kamëz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___.___.2021</w:t>
      </w:r>
    </w:p>
    <w:p w:rsidR="00964E22" w:rsidRDefault="00964E22" w:rsidP="00964E22">
      <w:pPr>
        <w:widowControl w:val="0"/>
        <w:autoSpaceDE w:val="0"/>
        <w:autoSpaceDN w:val="0"/>
        <w:adjustRightInd w:val="0"/>
        <w:spacing w:after="0" w:line="200" w:lineRule="exact"/>
        <w:rPr>
          <w:rFonts w:ascii="Times New Roman" w:hAnsi="Times New Roman"/>
          <w:sz w:val="24"/>
          <w:szCs w:val="24"/>
        </w:rPr>
      </w:pPr>
    </w:p>
    <w:p w:rsidR="00964E22" w:rsidRPr="00B405FF" w:rsidRDefault="00964E22" w:rsidP="00964E22">
      <w:pPr>
        <w:spacing w:after="0" w:line="240" w:lineRule="auto"/>
        <w:rPr>
          <w:rFonts w:ascii="Times New Roman" w:hAnsi="Times New Roman" w:cs="Times New Roman"/>
          <w:i/>
          <w:sz w:val="24"/>
          <w:szCs w:val="24"/>
          <w:lang w:val="sq-AL"/>
        </w:rPr>
      </w:pPr>
    </w:p>
    <w:p w:rsidR="00964E22" w:rsidRDefault="00964E22" w:rsidP="00964E22">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rsidR="005312A9" w:rsidRDefault="00964E22" w:rsidP="00964E2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312A9">
        <w:rPr>
          <w:rFonts w:ascii="Times New Roman" w:hAnsi="Times New Roman" w:cs="Times New Roman"/>
          <w:b/>
          <w:sz w:val="24"/>
          <w:szCs w:val="24"/>
        </w:rPr>
        <w:t>(</w:t>
      </w:r>
      <w:proofErr w:type="spellStart"/>
      <w:r w:rsidR="005312A9">
        <w:rPr>
          <w:rFonts w:ascii="Times New Roman" w:hAnsi="Times New Roman" w:cs="Times New Roman"/>
          <w:b/>
          <w:sz w:val="24"/>
          <w:szCs w:val="24"/>
        </w:rPr>
        <w:t>Shpallje</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p</w:t>
      </w:r>
      <w:r w:rsidR="004D61E9">
        <w:rPr>
          <w:rFonts w:ascii="Times New Roman" w:hAnsi="Times New Roman" w:cs="Times New Roman"/>
          <w:b/>
          <w:sz w:val="24"/>
          <w:szCs w:val="24"/>
        </w:rPr>
        <w:t>ë</w:t>
      </w:r>
      <w:r w:rsidR="005312A9">
        <w:rPr>
          <w:rFonts w:ascii="Times New Roman" w:hAnsi="Times New Roman" w:cs="Times New Roman"/>
          <w:b/>
          <w:sz w:val="24"/>
          <w:szCs w:val="24"/>
        </w:rPr>
        <w:t>r</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L</w:t>
      </w:r>
      <w:r w:rsidR="004D61E9">
        <w:rPr>
          <w:rFonts w:ascii="Times New Roman" w:hAnsi="Times New Roman" w:cs="Times New Roman"/>
          <w:b/>
          <w:sz w:val="24"/>
          <w:szCs w:val="24"/>
        </w:rPr>
        <w:t>ë</w:t>
      </w:r>
      <w:r w:rsidR="005312A9">
        <w:rPr>
          <w:rFonts w:ascii="Times New Roman" w:hAnsi="Times New Roman" w:cs="Times New Roman"/>
          <w:b/>
          <w:sz w:val="24"/>
          <w:szCs w:val="24"/>
        </w:rPr>
        <w:t>vizje</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Paralele</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Ngritje</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n</w:t>
      </w:r>
      <w:r w:rsidR="004D61E9">
        <w:rPr>
          <w:rFonts w:ascii="Times New Roman" w:hAnsi="Times New Roman" w:cs="Times New Roman"/>
          <w:b/>
          <w:sz w:val="24"/>
          <w:szCs w:val="24"/>
        </w:rPr>
        <w:t>ë</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Detyr</w:t>
      </w:r>
      <w:r w:rsidR="004D61E9">
        <w:rPr>
          <w:rFonts w:ascii="Times New Roman" w:hAnsi="Times New Roman" w:cs="Times New Roman"/>
          <w:b/>
          <w:sz w:val="24"/>
          <w:szCs w:val="24"/>
        </w:rPr>
        <w:t>ë</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dhe</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Pranim</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n</w:t>
      </w:r>
      <w:r w:rsidR="004D61E9">
        <w:rPr>
          <w:rFonts w:ascii="Times New Roman" w:hAnsi="Times New Roman" w:cs="Times New Roman"/>
          <w:b/>
          <w:sz w:val="24"/>
          <w:szCs w:val="24"/>
        </w:rPr>
        <w:t>ë</w:t>
      </w:r>
      <w:proofErr w:type="spellEnd"/>
      <w:r w:rsidR="005312A9">
        <w:rPr>
          <w:rFonts w:ascii="Times New Roman" w:hAnsi="Times New Roman" w:cs="Times New Roman"/>
          <w:b/>
          <w:sz w:val="24"/>
          <w:szCs w:val="24"/>
        </w:rPr>
        <w:t xml:space="preserve"> </w:t>
      </w:r>
      <w:proofErr w:type="spellStart"/>
      <w:r w:rsidR="005312A9">
        <w:rPr>
          <w:rFonts w:ascii="Times New Roman" w:hAnsi="Times New Roman" w:cs="Times New Roman"/>
          <w:b/>
          <w:sz w:val="24"/>
          <w:szCs w:val="24"/>
        </w:rPr>
        <w:t>Sh</w:t>
      </w:r>
      <w:r w:rsidR="004D61E9">
        <w:rPr>
          <w:rFonts w:ascii="Times New Roman" w:hAnsi="Times New Roman" w:cs="Times New Roman"/>
          <w:b/>
          <w:sz w:val="24"/>
          <w:szCs w:val="24"/>
        </w:rPr>
        <w:t>ë</w:t>
      </w:r>
      <w:r w:rsidR="005312A9">
        <w:rPr>
          <w:rFonts w:ascii="Times New Roman" w:hAnsi="Times New Roman" w:cs="Times New Roman"/>
          <w:b/>
          <w:sz w:val="24"/>
          <w:szCs w:val="24"/>
        </w:rPr>
        <w:t>rbimin</w:t>
      </w:r>
      <w:proofErr w:type="spellEnd"/>
      <w:r w:rsidR="005312A9">
        <w:rPr>
          <w:rFonts w:ascii="Times New Roman" w:hAnsi="Times New Roman" w:cs="Times New Roman"/>
          <w:b/>
          <w:sz w:val="24"/>
          <w:szCs w:val="24"/>
        </w:rPr>
        <w:t xml:space="preserve"> Civil)</w:t>
      </w:r>
    </w:p>
    <w:p w:rsidR="005312A9" w:rsidRPr="00207FBA" w:rsidRDefault="005312A9" w:rsidP="00207FBA">
      <w:pPr>
        <w:jc w:val="center"/>
        <w:rPr>
          <w:rFonts w:ascii="Times New Roman" w:hAnsi="Times New Roman" w:cs="Times New Roman"/>
          <w:b/>
          <w:sz w:val="24"/>
          <w:szCs w:val="24"/>
        </w:rPr>
      </w:pPr>
    </w:p>
    <w:p w:rsidR="00603756" w:rsidRPr="00B63E98" w:rsidRDefault="00603756" w:rsidP="00603756">
      <w:pPr>
        <w:ind w:firstLine="720"/>
        <w:jc w:val="both"/>
        <w:rPr>
          <w:rFonts w:ascii="Times New Roman" w:hAnsi="Times New Roman" w:cs="Times New Roman"/>
          <w:sz w:val="24"/>
          <w:szCs w:val="24"/>
          <w:shd w:val="clear" w:color="auto" w:fill="FFFFFF"/>
        </w:rPr>
      </w:pPr>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mbështetje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Ligjit</w:t>
      </w:r>
      <w:proofErr w:type="spellEnd"/>
      <w:r w:rsidRPr="00B63E98">
        <w:rPr>
          <w:rFonts w:ascii="Times New Roman" w:hAnsi="Times New Roman" w:cs="Times New Roman"/>
          <w:sz w:val="24"/>
          <w:szCs w:val="24"/>
        </w:rPr>
        <w:t xml:space="preserve"> Nr. 139/2015,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veteqeverisjen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vendore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Ligjit</w:t>
      </w:r>
      <w:proofErr w:type="spellEnd"/>
      <w:r w:rsidRPr="00B63E98">
        <w:rPr>
          <w:rFonts w:ascii="Times New Roman" w:hAnsi="Times New Roman" w:cs="Times New Roman"/>
          <w:sz w:val="24"/>
          <w:szCs w:val="24"/>
        </w:rPr>
        <w:t xml:space="preserve"> Nr.152/2013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nëpunësin</w:t>
      </w:r>
      <w:proofErr w:type="spellEnd"/>
      <w:r w:rsidRPr="00B63E98">
        <w:rPr>
          <w:rFonts w:ascii="Times New Roman" w:hAnsi="Times New Roman" w:cs="Times New Roman"/>
          <w:sz w:val="24"/>
          <w:szCs w:val="24"/>
        </w:rPr>
        <w:t xml:space="preserve"> civil”, i </w:t>
      </w:r>
      <w:proofErr w:type="spellStart"/>
      <w:r w:rsidRPr="00B63E98">
        <w:rPr>
          <w:rFonts w:ascii="Times New Roman" w:hAnsi="Times New Roman" w:cs="Times New Roman"/>
          <w:sz w:val="24"/>
          <w:szCs w:val="24"/>
        </w:rPr>
        <w:t>ndryshuar</w:t>
      </w:r>
      <w:proofErr w:type="spellEnd"/>
      <w:r w:rsidRPr="00B63E98">
        <w:rPr>
          <w:rFonts w:ascii="Times New Roman" w:hAnsi="Times New Roman" w:cs="Times New Roman"/>
          <w:sz w:val="24"/>
          <w:szCs w:val="24"/>
        </w:rPr>
        <w:t xml:space="preserve">, </w:t>
      </w:r>
      <w:r w:rsidR="0053485A" w:rsidRPr="00B63E98">
        <w:rPr>
          <w:rFonts w:ascii="Times New Roman" w:hAnsi="Times New Roman" w:cs="Times New Roman"/>
          <w:sz w:val="24"/>
          <w:szCs w:val="24"/>
        </w:rPr>
        <w:t>VKM-</w:t>
      </w:r>
      <w:proofErr w:type="spellStart"/>
      <w:r w:rsidR="0053485A" w:rsidRPr="00B63E98">
        <w:rPr>
          <w:rFonts w:ascii="Times New Roman" w:hAnsi="Times New Roman" w:cs="Times New Roman"/>
          <w:sz w:val="24"/>
          <w:szCs w:val="24"/>
        </w:rPr>
        <w:t>së</w:t>
      </w:r>
      <w:proofErr w:type="spellEnd"/>
      <w:r w:rsidR="0053485A" w:rsidRPr="00B63E98">
        <w:rPr>
          <w:rFonts w:ascii="Times New Roman" w:hAnsi="Times New Roman" w:cs="Times New Roman"/>
          <w:sz w:val="24"/>
          <w:szCs w:val="24"/>
        </w:rPr>
        <w:t xml:space="preserve"> </w:t>
      </w:r>
      <w:r w:rsidR="0053485A" w:rsidRPr="0060429E">
        <w:rPr>
          <w:rFonts w:ascii="Times New Roman" w:hAnsi="Times New Roman" w:cs="Times New Roman"/>
          <w:sz w:val="24"/>
          <w:szCs w:val="24"/>
        </w:rPr>
        <w:t xml:space="preserve">nr. 242, </w:t>
      </w:r>
      <w:proofErr w:type="spellStart"/>
      <w:r w:rsidR="0053485A" w:rsidRPr="0060429E">
        <w:rPr>
          <w:rFonts w:ascii="Times New Roman" w:hAnsi="Times New Roman" w:cs="Times New Roman"/>
          <w:sz w:val="24"/>
          <w:szCs w:val="24"/>
        </w:rPr>
        <w:t>datë</w:t>
      </w:r>
      <w:proofErr w:type="spellEnd"/>
      <w:r w:rsidR="0053485A" w:rsidRPr="0060429E">
        <w:rPr>
          <w:rFonts w:ascii="Times New Roman" w:hAnsi="Times New Roman" w:cs="Times New Roman"/>
          <w:sz w:val="24"/>
          <w:szCs w:val="24"/>
        </w:rPr>
        <w:t xml:space="preserve"> 18.03.2015, i </w:t>
      </w:r>
      <w:proofErr w:type="spellStart"/>
      <w:r w:rsidR="0053485A" w:rsidRPr="0060429E">
        <w:rPr>
          <w:rFonts w:ascii="Times New Roman" w:hAnsi="Times New Roman" w:cs="Times New Roman"/>
          <w:sz w:val="24"/>
          <w:szCs w:val="24"/>
        </w:rPr>
        <w:t>ndryshuar</w:t>
      </w:r>
      <w:proofErr w:type="spellEnd"/>
      <w:r w:rsidR="0053485A" w:rsidRPr="0060429E">
        <w:rPr>
          <w:rFonts w:ascii="Times New Roman" w:hAnsi="Times New Roman" w:cs="Times New Roman"/>
          <w:sz w:val="24"/>
          <w:szCs w:val="24"/>
        </w:rPr>
        <w:t xml:space="preserve"> “</w:t>
      </w:r>
      <w:proofErr w:type="spellStart"/>
      <w:r w:rsidR="0053485A" w:rsidRPr="0060429E">
        <w:rPr>
          <w:rFonts w:ascii="Times New Roman" w:hAnsi="Times New Roman" w:cs="Times New Roman"/>
          <w:sz w:val="24"/>
          <w:szCs w:val="24"/>
        </w:rPr>
        <w:t>Për</w:t>
      </w:r>
      <w:proofErr w:type="spellEnd"/>
      <w:r w:rsidR="0053485A" w:rsidRPr="0060429E">
        <w:rPr>
          <w:rFonts w:ascii="Times New Roman" w:hAnsi="Times New Roman" w:cs="Times New Roman"/>
          <w:sz w:val="24"/>
          <w:szCs w:val="24"/>
        </w:rPr>
        <w:t xml:space="preserve"> </w:t>
      </w:r>
      <w:proofErr w:type="spellStart"/>
      <w:r w:rsidR="0053485A" w:rsidRPr="0060429E">
        <w:rPr>
          <w:rFonts w:ascii="Times New Roman" w:hAnsi="Times New Roman" w:cs="Times New Roman"/>
          <w:sz w:val="24"/>
          <w:szCs w:val="24"/>
        </w:rPr>
        <w:t>plotësimin</w:t>
      </w:r>
      <w:proofErr w:type="spellEnd"/>
      <w:r w:rsidR="0053485A" w:rsidRPr="0060429E">
        <w:rPr>
          <w:rFonts w:ascii="Times New Roman" w:hAnsi="Times New Roman" w:cs="Times New Roman"/>
          <w:sz w:val="24"/>
          <w:szCs w:val="24"/>
        </w:rPr>
        <w:t xml:space="preserve"> e </w:t>
      </w:r>
      <w:proofErr w:type="spellStart"/>
      <w:r w:rsidR="0053485A" w:rsidRPr="0060429E">
        <w:rPr>
          <w:rFonts w:ascii="Times New Roman" w:hAnsi="Times New Roman" w:cs="Times New Roman"/>
          <w:sz w:val="24"/>
          <w:szCs w:val="24"/>
        </w:rPr>
        <w:t>vendeve</w:t>
      </w:r>
      <w:proofErr w:type="spellEnd"/>
      <w:r w:rsidR="0053485A" w:rsidRPr="0060429E">
        <w:rPr>
          <w:rFonts w:ascii="Times New Roman" w:hAnsi="Times New Roman" w:cs="Times New Roman"/>
          <w:sz w:val="24"/>
          <w:szCs w:val="24"/>
        </w:rPr>
        <w:t xml:space="preserve"> </w:t>
      </w:r>
      <w:proofErr w:type="spellStart"/>
      <w:r w:rsidR="0053485A" w:rsidRPr="0060429E">
        <w:rPr>
          <w:rFonts w:ascii="Times New Roman" w:hAnsi="Times New Roman" w:cs="Times New Roman"/>
          <w:sz w:val="24"/>
          <w:szCs w:val="24"/>
        </w:rPr>
        <w:t>të</w:t>
      </w:r>
      <w:proofErr w:type="spellEnd"/>
      <w:r w:rsidR="0053485A" w:rsidRPr="0060429E">
        <w:rPr>
          <w:rFonts w:ascii="Times New Roman" w:hAnsi="Times New Roman" w:cs="Times New Roman"/>
          <w:sz w:val="24"/>
          <w:szCs w:val="24"/>
        </w:rPr>
        <w:t xml:space="preserve"> lira </w:t>
      </w:r>
      <w:proofErr w:type="spellStart"/>
      <w:r w:rsidR="0053485A" w:rsidRPr="0060429E">
        <w:rPr>
          <w:rFonts w:ascii="Times New Roman" w:hAnsi="Times New Roman" w:cs="Times New Roman"/>
          <w:sz w:val="24"/>
          <w:szCs w:val="24"/>
        </w:rPr>
        <w:t>në</w:t>
      </w:r>
      <w:proofErr w:type="spellEnd"/>
      <w:r w:rsidR="0053485A" w:rsidRPr="0060429E">
        <w:rPr>
          <w:rFonts w:ascii="Times New Roman" w:hAnsi="Times New Roman" w:cs="Times New Roman"/>
          <w:sz w:val="24"/>
          <w:szCs w:val="24"/>
        </w:rPr>
        <w:t xml:space="preserve"> </w:t>
      </w:r>
      <w:proofErr w:type="spellStart"/>
      <w:r w:rsidR="0053485A" w:rsidRPr="0060429E">
        <w:rPr>
          <w:rFonts w:ascii="Times New Roman" w:hAnsi="Times New Roman" w:cs="Times New Roman"/>
          <w:sz w:val="24"/>
          <w:szCs w:val="24"/>
        </w:rPr>
        <w:t>kategorinë</w:t>
      </w:r>
      <w:proofErr w:type="spellEnd"/>
      <w:r w:rsidR="0053485A" w:rsidRPr="0060429E">
        <w:rPr>
          <w:rFonts w:ascii="Times New Roman" w:hAnsi="Times New Roman" w:cs="Times New Roman"/>
          <w:sz w:val="24"/>
          <w:szCs w:val="24"/>
        </w:rPr>
        <w:t xml:space="preserve"> e </w:t>
      </w:r>
      <w:proofErr w:type="spellStart"/>
      <w:r w:rsidR="0053485A" w:rsidRPr="0060429E">
        <w:rPr>
          <w:rFonts w:ascii="Times New Roman" w:hAnsi="Times New Roman" w:cs="Times New Roman"/>
          <w:sz w:val="24"/>
          <w:szCs w:val="24"/>
        </w:rPr>
        <w:t>ulët</w:t>
      </w:r>
      <w:proofErr w:type="spellEnd"/>
      <w:r w:rsidR="0053485A" w:rsidRPr="0060429E">
        <w:rPr>
          <w:rFonts w:ascii="Times New Roman" w:hAnsi="Times New Roman" w:cs="Times New Roman"/>
          <w:sz w:val="24"/>
          <w:szCs w:val="24"/>
        </w:rPr>
        <w:t xml:space="preserve"> </w:t>
      </w:r>
      <w:proofErr w:type="spellStart"/>
      <w:r w:rsidR="0053485A" w:rsidRPr="0060429E">
        <w:rPr>
          <w:rFonts w:ascii="Times New Roman" w:hAnsi="Times New Roman" w:cs="Times New Roman"/>
          <w:sz w:val="24"/>
          <w:szCs w:val="24"/>
        </w:rPr>
        <w:t>dhe</w:t>
      </w:r>
      <w:proofErr w:type="spellEnd"/>
      <w:r w:rsidR="0053485A" w:rsidRPr="0060429E">
        <w:rPr>
          <w:rFonts w:ascii="Times New Roman" w:hAnsi="Times New Roman" w:cs="Times New Roman"/>
          <w:sz w:val="24"/>
          <w:szCs w:val="24"/>
        </w:rPr>
        <w:t xml:space="preserve"> </w:t>
      </w:r>
      <w:proofErr w:type="spellStart"/>
      <w:r w:rsidR="0053485A" w:rsidRPr="0060429E">
        <w:rPr>
          <w:rFonts w:ascii="Times New Roman" w:hAnsi="Times New Roman" w:cs="Times New Roman"/>
          <w:sz w:val="24"/>
          <w:szCs w:val="24"/>
        </w:rPr>
        <w:t>të</w:t>
      </w:r>
      <w:proofErr w:type="spellEnd"/>
      <w:r w:rsidR="0053485A" w:rsidRPr="0060429E">
        <w:rPr>
          <w:rFonts w:ascii="Times New Roman" w:hAnsi="Times New Roman" w:cs="Times New Roman"/>
          <w:sz w:val="24"/>
          <w:szCs w:val="24"/>
        </w:rPr>
        <w:t xml:space="preserve"> </w:t>
      </w:r>
      <w:proofErr w:type="spellStart"/>
      <w:r w:rsidR="0053485A" w:rsidRPr="0060429E">
        <w:rPr>
          <w:rFonts w:ascii="Times New Roman" w:hAnsi="Times New Roman" w:cs="Times New Roman"/>
          <w:sz w:val="24"/>
          <w:szCs w:val="24"/>
        </w:rPr>
        <w:t>mesme</w:t>
      </w:r>
      <w:proofErr w:type="spellEnd"/>
      <w:r w:rsidR="0053485A" w:rsidRPr="0060429E">
        <w:rPr>
          <w:rFonts w:ascii="Times New Roman" w:hAnsi="Times New Roman" w:cs="Times New Roman"/>
          <w:sz w:val="24"/>
          <w:szCs w:val="24"/>
        </w:rPr>
        <w:t xml:space="preserve"> </w:t>
      </w:r>
      <w:proofErr w:type="spellStart"/>
      <w:r w:rsidR="0053485A" w:rsidRPr="0060429E">
        <w:rPr>
          <w:rFonts w:ascii="Times New Roman" w:hAnsi="Times New Roman" w:cs="Times New Roman"/>
          <w:sz w:val="24"/>
          <w:szCs w:val="24"/>
        </w:rPr>
        <w:t>drejtuese</w:t>
      </w:r>
      <w:proofErr w:type="spellEnd"/>
      <w:r w:rsidR="0053485A" w:rsidRPr="0060429E">
        <w:rPr>
          <w:rFonts w:ascii="Times New Roman" w:hAnsi="Times New Roman" w:cs="Times New Roman"/>
          <w:sz w:val="24"/>
          <w:szCs w:val="24"/>
        </w:rPr>
        <w:t>”</w:t>
      </w:r>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shd w:val="clear" w:color="auto" w:fill="FFFFFF"/>
        </w:rPr>
        <w:t>Bashkia</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Kam</w:t>
      </w:r>
      <w:r w:rsidR="007C4EA5">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njofton</w:t>
      </w:r>
      <w:proofErr w:type="spellEnd"/>
      <w:r w:rsidRPr="00B63E98">
        <w:rPr>
          <w:rFonts w:ascii="Times New Roman" w:hAnsi="Times New Roman" w:cs="Times New Roman"/>
          <w:sz w:val="24"/>
          <w:szCs w:val="24"/>
          <w:shd w:val="clear" w:color="auto" w:fill="FFFFFF"/>
        </w:rPr>
        <w:t xml:space="preserve"> se </w:t>
      </w:r>
      <w:proofErr w:type="spellStart"/>
      <w:r w:rsidRPr="00B63E98">
        <w:rPr>
          <w:rFonts w:ascii="Times New Roman" w:hAnsi="Times New Roman" w:cs="Times New Roman"/>
          <w:sz w:val="24"/>
          <w:szCs w:val="24"/>
          <w:shd w:val="clear" w:color="auto" w:fill="FFFFFF"/>
        </w:rPr>
        <w:t>n</w:t>
      </w:r>
      <w:r w:rsidR="007C4EA5">
        <w:rPr>
          <w:rFonts w:ascii="Times New Roman" w:hAnsi="Times New Roman" w:cs="Times New Roman"/>
          <w:sz w:val="24"/>
          <w:szCs w:val="24"/>
          <w:shd w:val="clear" w:color="auto" w:fill="FFFFFF"/>
        </w:rPr>
        <w: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administrat</w:t>
      </w:r>
      <w:r w:rsidR="007C4EA5">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Bashkis</w:t>
      </w:r>
      <w:r w:rsidR="007C4EA5">
        <w:rPr>
          <w:rFonts w:ascii="Times New Roman" w:hAnsi="Times New Roman" w:cs="Times New Roman"/>
          <w:sz w:val="24"/>
          <w:szCs w:val="24"/>
          <w:shd w:val="clear" w:color="auto" w:fill="FFFFFF"/>
        </w:rPr>
        <w: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Kam</w:t>
      </w:r>
      <w:r w:rsidR="007C4EA5">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ka</w:t>
      </w:r>
      <w:proofErr w:type="spellEnd"/>
      <w:r w:rsidRPr="00B63E98">
        <w:rPr>
          <w:rFonts w:ascii="Times New Roman" w:hAnsi="Times New Roman" w:cs="Times New Roman"/>
          <w:sz w:val="24"/>
          <w:szCs w:val="24"/>
          <w:shd w:val="clear" w:color="auto" w:fill="FFFFFF"/>
        </w:rPr>
        <w:t xml:space="preserve"> </w:t>
      </w:r>
      <w:r w:rsidR="00C070B1">
        <w:rPr>
          <w:rFonts w:ascii="Times New Roman" w:hAnsi="Times New Roman" w:cs="Times New Roman"/>
          <w:sz w:val="24"/>
          <w:szCs w:val="24"/>
          <w:shd w:val="clear" w:color="auto" w:fill="FFFFFF"/>
        </w:rPr>
        <w:t>vend</w:t>
      </w:r>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w:t>
      </w:r>
      <w:r w:rsidR="007C4EA5">
        <w:rPr>
          <w:rFonts w:ascii="Times New Roman" w:hAnsi="Times New Roman" w:cs="Times New Roman"/>
          <w:sz w:val="24"/>
          <w:szCs w:val="24"/>
          <w:shd w:val="clear" w:color="auto" w:fill="FFFFFF"/>
        </w:rPr>
        <w:t>ë</w:t>
      </w:r>
      <w:proofErr w:type="spellEnd"/>
      <w:r w:rsidR="00C070B1">
        <w:rPr>
          <w:rFonts w:ascii="Times New Roman" w:hAnsi="Times New Roman" w:cs="Times New Roman"/>
          <w:sz w:val="24"/>
          <w:szCs w:val="24"/>
          <w:shd w:val="clear" w:color="auto" w:fill="FFFFFF"/>
        </w:rPr>
        <w:t xml:space="preserve"> </w:t>
      </w:r>
      <w:proofErr w:type="spellStart"/>
      <w:r w:rsidR="00C070B1">
        <w:rPr>
          <w:rFonts w:ascii="Times New Roman" w:hAnsi="Times New Roman" w:cs="Times New Roman"/>
          <w:sz w:val="24"/>
          <w:szCs w:val="24"/>
          <w:shd w:val="clear" w:color="auto" w:fill="FFFFFF"/>
        </w:rPr>
        <w:t>lir</w:t>
      </w:r>
      <w:r w:rsidR="004D61E9">
        <w:rPr>
          <w:rFonts w:ascii="Times New Roman" w:hAnsi="Times New Roman" w:cs="Times New Roman"/>
          <w:sz w:val="24"/>
          <w:szCs w:val="24"/>
          <w:shd w:val="clear" w:color="auto" w:fill="FFFFFF"/>
        </w:rPr>
        <w: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pune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w:t>
      </w:r>
      <w:r w:rsidR="007C4EA5">
        <w:rPr>
          <w:rFonts w:ascii="Times New Roman" w:hAnsi="Times New Roman" w:cs="Times New Roman"/>
          <w:sz w:val="24"/>
          <w:szCs w:val="24"/>
          <w:shd w:val="clear" w:color="auto" w:fill="FFFFFF"/>
        </w:rPr>
        <w: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pozicionin</w:t>
      </w:r>
      <w:proofErr w:type="spellEnd"/>
      <w:r w:rsidRPr="00B63E98">
        <w:rPr>
          <w:rFonts w:ascii="Times New Roman" w:hAnsi="Times New Roman" w:cs="Times New Roman"/>
          <w:sz w:val="24"/>
          <w:szCs w:val="24"/>
          <w:shd w:val="clear" w:color="auto" w:fill="FFFFFF"/>
        </w:rPr>
        <w:t>:</w:t>
      </w:r>
    </w:p>
    <w:p w:rsidR="00603756" w:rsidRPr="005312A9" w:rsidRDefault="00603756" w:rsidP="00603756">
      <w:pPr>
        <w:pStyle w:val="ListParagraph"/>
        <w:numPr>
          <w:ilvl w:val="0"/>
          <w:numId w:val="1"/>
        </w:numPr>
        <w:spacing w:line="276" w:lineRule="auto"/>
        <w:jc w:val="both"/>
        <w:rPr>
          <w:b/>
          <w:shd w:val="clear" w:color="auto" w:fill="FFFFFF"/>
        </w:rPr>
      </w:pPr>
      <w:proofErr w:type="spellStart"/>
      <w:r w:rsidRPr="005312A9">
        <w:rPr>
          <w:b/>
          <w:shd w:val="clear" w:color="auto" w:fill="FFFFFF"/>
        </w:rPr>
        <w:t>Drejtor</w:t>
      </w:r>
      <w:proofErr w:type="spellEnd"/>
      <w:r w:rsidRPr="005312A9">
        <w:rPr>
          <w:b/>
          <w:shd w:val="clear" w:color="auto" w:fill="FFFFFF"/>
        </w:rPr>
        <w:t xml:space="preserve">, i </w:t>
      </w:r>
      <w:proofErr w:type="spellStart"/>
      <w:r w:rsidRPr="005312A9">
        <w:rPr>
          <w:b/>
          <w:shd w:val="clear" w:color="auto" w:fill="FFFFFF"/>
        </w:rPr>
        <w:t>Drejtoris</w:t>
      </w:r>
      <w:r w:rsidR="007C4EA5" w:rsidRPr="005312A9">
        <w:rPr>
          <w:b/>
          <w:shd w:val="clear" w:color="auto" w:fill="FFFFFF"/>
        </w:rPr>
        <w:t>ë</w:t>
      </w:r>
      <w:proofErr w:type="spellEnd"/>
      <w:r w:rsidRPr="005312A9">
        <w:rPr>
          <w:b/>
          <w:shd w:val="clear" w:color="auto" w:fill="FFFFFF"/>
        </w:rPr>
        <w:t xml:space="preserve"> </w:t>
      </w:r>
      <w:proofErr w:type="spellStart"/>
      <w:r w:rsidRPr="005312A9">
        <w:rPr>
          <w:b/>
          <w:shd w:val="clear" w:color="auto" w:fill="FFFFFF"/>
        </w:rPr>
        <w:t>s</w:t>
      </w:r>
      <w:r w:rsidR="007C4EA5" w:rsidRPr="005312A9">
        <w:rPr>
          <w:b/>
          <w:shd w:val="clear" w:color="auto" w:fill="FFFFFF"/>
        </w:rPr>
        <w:t>ë</w:t>
      </w:r>
      <w:proofErr w:type="spellEnd"/>
      <w:r w:rsidRPr="005312A9">
        <w:rPr>
          <w:b/>
          <w:shd w:val="clear" w:color="auto" w:fill="FFFFFF"/>
        </w:rPr>
        <w:t xml:space="preserve"> </w:t>
      </w:r>
      <w:proofErr w:type="spellStart"/>
      <w:r w:rsidRPr="005312A9">
        <w:rPr>
          <w:b/>
          <w:shd w:val="clear" w:color="auto" w:fill="FFFFFF"/>
        </w:rPr>
        <w:t>Ç</w:t>
      </w:r>
      <w:r w:rsidR="007C4EA5" w:rsidRPr="005312A9">
        <w:rPr>
          <w:b/>
          <w:shd w:val="clear" w:color="auto" w:fill="FFFFFF"/>
        </w:rPr>
        <w:t>ë</w:t>
      </w:r>
      <w:r w:rsidRPr="005312A9">
        <w:rPr>
          <w:b/>
          <w:shd w:val="clear" w:color="auto" w:fill="FFFFFF"/>
        </w:rPr>
        <w:t>shtjeve</w:t>
      </w:r>
      <w:proofErr w:type="spellEnd"/>
      <w:r w:rsidR="00964E22">
        <w:rPr>
          <w:b/>
          <w:shd w:val="clear" w:color="auto" w:fill="FFFFFF"/>
        </w:rPr>
        <w:t xml:space="preserve"> </w:t>
      </w:r>
      <w:proofErr w:type="spellStart"/>
      <w:r w:rsidR="00964E22">
        <w:rPr>
          <w:b/>
          <w:shd w:val="clear" w:color="auto" w:fill="FFFFFF"/>
        </w:rPr>
        <w:t>Ligjore</w:t>
      </w:r>
      <w:proofErr w:type="spellEnd"/>
      <w:r w:rsidR="00964E22">
        <w:rPr>
          <w:b/>
          <w:shd w:val="clear" w:color="auto" w:fill="FFFFFF"/>
        </w:rPr>
        <w:t xml:space="preserve"> </w:t>
      </w:r>
    </w:p>
    <w:p w:rsidR="005312A9" w:rsidRPr="00671E98" w:rsidRDefault="00FD4144" w:rsidP="005312A9">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122555</wp:posOffset>
                </wp:positionV>
                <wp:extent cx="5718810" cy="1270635"/>
                <wp:effectExtent l="6985" t="6350" r="825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rsidR="005312A9" w:rsidRDefault="005312A9" w:rsidP="00964E22">
                            <w:pPr>
                              <w:pStyle w:val="Default"/>
                              <w:jc w:val="both"/>
                              <w:rPr>
                                <w:i/>
                                <w:iCs/>
                                <w:color w:val="FF0000"/>
                                <w:sz w:val="23"/>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sidR="00E96A45">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sidR="00E96A45">
                              <w:rPr>
                                <w:rFonts w:ascii="Times New Roman" w:hAnsi="Times New Roman" w:cs="Times New Roman"/>
                                <w:i/>
                                <w:iCs/>
                                <w:color w:val="FF0000"/>
                                <w:szCs w:val="23"/>
                              </w:rPr>
                              <w:t>ë</w:t>
                            </w:r>
                            <w:r w:rsidR="00964E22">
                              <w:rPr>
                                <w:rFonts w:ascii="Times New Roman" w:hAnsi="Times New Roman" w:cs="Times New Roman"/>
                                <w:i/>
                                <w:iCs/>
                                <w:color w:val="FF0000"/>
                                <w:szCs w:val="23"/>
                              </w:rPr>
                              <w:t xml:space="preserve"> shërbimin civil.</w:t>
                            </w:r>
                          </w:p>
                          <w:p w:rsidR="005312A9" w:rsidRDefault="005312A9" w:rsidP="005312A9">
                            <w:pPr>
                              <w:pStyle w:val="Default"/>
                              <w:rPr>
                                <w:i/>
                                <w:iCs/>
                                <w:color w:val="FF0000"/>
                                <w:sz w:val="23"/>
                                <w:szCs w:val="23"/>
                              </w:rPr>
                            </w:pPr>
                          </w:p>
                          <w:p w:rsidR="005312A9" w:rsidRDefault="005312A9" w:rsidP="005312A9">
                            <w:pPr>
                              <w:pStyle w:val="Default"/>
                              <w:rPr>
                                <w:i/>
                                <w:iCs/>
                                <w:color w:val="FF0000"/>
                                <w:sz w:val="23"/>
                                <w:szCs w:val="23"/>
                              </w:rPr>
                            </w:pPr>
                          </w:p>
                          <w:p w:rsidR="005312A9" w:rsidRDefault="005312A9" w:rsidP="005312A9">
                            <w:pPr>
                              <w:pStyle w:val="Default"/>
                              <w:rPr>
                                <w:sz w:val="23"/>
                                <w:szCs w:val="23"/>
                              </w:rPr>
                            </w:pPr>
                            <w:r>
                              <w:rPr>
                                <w:i/>
                                <w:iCs/>
                                <w:color w:val="FF0000"/>
                                <w:sz w:val="23"/>
                                <w:szCs w:val="23"/>
                              </w:rPr>
                              <w:t xml:space="preserve">ngritjes </w:t>
                            </w:r>
                          </w:p>
                          <w:p w:rsidR="005312A9" w:rsidRDefault="005312A9" w:rsidP="005312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pt;margin-top:9.65pt;width:450.3pt;height:10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wPKgIAAEgEAAAOAAAAZHJzL2Uyb0RvYy54bWysVF1v0zAUfUfiP1h+p2lKu3ZR02nKKEIa&#10;MDH4Aa7jNBb+4tptUn79rp2sdMATIg+Wr+/18fE511nf9FqRowAvrSlpPplSIgy3tTT7kn77un2z&#10;osQHZmqmrBElPQlPbzavX607V4iZba2qBRAEMb7oXEnbEFyRZZ63QjM/sU4YTDYWNAsYwj6rgXWI&#10;rlU2m06vss5C7cBy4T2u3g1Jukn4TSN4+Nw0XgSiSorcQhohjbs4Zps1K/bAXCv5SIP9AwvNpMFD&#10;z1B3LDByAPkHlJYcrLdNmHCrM9s0kot0B7xNPv3tNo8tcyLdBcXx7iyT/3+w/NPxAYis0TtKDNNo&#10;0RcUjZm9EmQW5emcL7Dq0T1AvKB395Z/98TYqsUqcQtgu1awGknlsT57sSEGHreSXffR1ojODsEm&#10;pfoGdAREDUifDDmdDRF9IBwXF8t8tcrRN465fLacXr1dpDNY8bzdgQ/vhdUkTkoKSD7Bs+O9D5EO&#10;K55LEn2rZL2VSqUA9rtKATky7I4tflU1ovvLMmVIV9LrxWyRkF/k/CVENY3f3yC0DNjmSuqSrs5F&#10;rIi6vTN1asLApBrmSFmZUcio3eBB6Hf9aMfO1ieUFOzQzvj8cNJa+ElJh61cUv/jwEBQoj4YtOU6&#10;n89j76dgvljOMIDLzO4ywwxHqJIGSoZpFYb3cnAg9y2elCcZjL1FKxuZRI42D6xG3tiuSfvxacX3&#10;cBmnql8/gM0TAAAA//8DAFBLAwQUAAYACAAAACEAWVvX9d4AAAAIAQAADwAAAGRycy9kb3ducmV2&#10;LnhtbEyPwU7DMBBE70j8g7VI3KjTFBUS4lS0Ug8RXNqCuLrxkkTY6xC7aeDrWU5w3JnR7JtiNTkr&#10;RhxC50nBfJaAQKq96ahR8HLY3tyDCFGT0dYTKvjCAKvy8qLQufFn2uG4j43gEgq5VtDG2OdShrpF&#10;p8PM90jsvfvB6cjn0Egz6DOXOyvTJFlKpzviD63ucdNi/bE/OQWbqsJt+3Y3vn7atf2untcHepqU&#10;ur6aHh9ARJziXxh+8RkdSmY6+hOZIKyCdMlBlrMFCLazZJGCOLI+z25BloX8P6D8AQAA//8DAFBL&#10;AQItABQABgAIAAAAIQC2gziS/gAAAOEBAAATAAAAAAAAAAAAAAAAAAAAAABbQ29udGVudF9UeXBl&#10;c10ueG1sUEsBAi0AFAAGAAgAAAAhADj9If/WAAAAlAEAAAsAAAAAAAAAAAAAAAAALwEAAF9yZWxz&#10;Ly5yZWxzUEsBAi0AFAAGAAgAAAAhAMB4zA8qAgAASAQAAA4AAAAAAAAAAAAAAAAALgIAAGRycy9l&#10;Mm9Eb2MueG1sUEsBAi0AFAAGAAgAAAAhAFlb1/XeAAAACAEAAA8AAAAAAAAAAAAAAAAAhAQAAGRy&#10;cy9kb3ducmV2LnhtbFBLBQYAAAAABAAEAPMAAACPBQAAAAA=&#10;" fillcolor="#ffc" strokecolor="#c00000">
                <v:textbox>
                  <w:txbxContent>
                    <w:p w:rsidR="005312A9" w:rsidRDefault="005312A9" w:rsidP="00964E22">
                      <w:pPr>
                        <w:pStyle w:val="Default"/>
                        <w:jc w:val="both"/>
                        <w:rPr>
                          <w:i/>
                          <w:iCs/>
                          <w:color w:val="FF0000"/>
                          <w:sz w:val="23"/>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sidR="00E96A45">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sidR="00E96A45">
                        <w:rPr>
                          <w:rFonts w:ascii="Times New Roman" w:hAnsi="Times New Roman" w:cs="Times New Roman"/>
                          <w:i/>
                          <w:iCs/>
                          <w:color w:val="FF0000"/>
                          <w:szCs w:val="23"/>
                        </w:rPr>
                        <w:t>ë</w:t>
                      </w:r>
                      <w:r w:rsidR="00964E22">
                        <w:rPr>
                          <w:rFonts w:ascii="Times New Roman" w:hAnsi="Times New Roman" w:cs="Times New Roman"/>
                          <w:i/>
                          <w:iCs/>
                          <w:color w:val="FF0000"/>
                          <w:szCs w:val="23"/>
                        </w:rPr>
                        <w:t xml:space="preserve"> shërbimin civil.</w:t>
                      </w:r>
                    </w:p>
                    <w:p w:rsidR="005312A9" w:rsidRDefault="005312A9" w:rsidP="005312A9">
                      <w:pPr>
                        <w:pStyle w:val="Default"/>
                        <w:rPr>
                          <w:i/>
                          <w:iCs/>
                          <w:color w:val="FF0000"/>
                          <w:sz w:val="23"/>
                          <w:szCs w:val="23"/>
                        </w:rPr>
                      </w:pPr>
                    </w:p>
                    <w:p w:rsidR="005312A9" w:rsidRDefault="005312A9" w:rsidP="005312A9">
                      <w:pPr>
                        <w:pStyle w:val="Default"/>
                        <w:rPr>
                          <w:i/>
                          <w:iCs/>
                          <w:color w:val="FF0000"/>
                          <w:sz w:val="23"/>
                          <w:szCs w:val="23"/>
                        </w:rPr>
                      </w:pPr>
                    </w:p>
                    <w:p w:rsidR="005312A9" w:rsidRDefault="005312A9" w:rsidP="005312A9">
                      <w:pPr>
                        <w:pStyle w:val="Default"/>
                        <w:rPr>
                          <w:sz w:val="23"/>
                          <w:szCs w:val="23"/>
                        </w:rPr>
                      </w:pPr>
                      <w:r>
                        <w:rPr>
                          <w:i/>
                          <w:iCs/>
                          <w:color w:val="FF0000"/>
                          <w:sz w:val="23"/>
                          <w:szCs w:val="23"/>
                        </w:rPr>
                        <w:t xml:space="preserve">ngritjes </w:t>
                      </w:r>
                    </w:p>
                    <w:p w:rsidR="005312A9" w:rsidRDefault="005312A9" w:rsidP="005312A9"/>
                  </w:txbxContent>
                </v:textbox>
              </v:rect>
            </w:pict>
          </mc:Fallback>
        </mc:AlternateContent>
      </w:r>
    </w:p>
    <w:p w:rsidR="005312A9" w:rsidRPr="00671E98" w:rsidRDefault="005312A9" w:rsidP="005312A9">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rsidR="005312A9" w:rsidRPr="00671E98" w:rsidRDefault="005312A9" w:rsidP="005312A9">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rsidR="005312A9" w:rsidRPr="005312A9" w:rsidRDefault="005312A9" w:rsidP="005312A9">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rsidR="005312A9" w:rsidRPr="00671E98" w:rsidRDefault="005312A9" w:rsidP="005312A9">
      <w:pPr>
        <w:pStyle w:val="Default"/>
        <w:ind w:left="1080"/>
        <w:rPr>
          <w:rFonts w:asciiTheme="minorHAnsi" w:hAnsiTheme="minorHAnsi" w:cs="Times New Roman"/>
          <w:b/>
          <w:bCs/>
          <w:color w:val="auto"/>
          <w:sz w:val="23"/>
          <w:szCs w:val="23"/>
        </w:rPr>
      </w:pPr>
    </w:p>
    <w:p w:rsidR="005312A9" w:rsidRDefault="005312A9" w:rsidP="005312A9">
      <w:pPr>
        <w:pStyle w:val="Default"/>
        <w:ind w:left="720"/>
        <w:rPr>
          <w:rFonts w:asciiTheme="minorHAnsi" w:hAnsiTheme="minorHAnsi" w:cs="Times New Roman"/>
          <w:color w:val="auto"/>
          <w:sz w:val="23"/>
          <w:szCs w:val="23"/>
        </w:rPr>
      </w:pPr>
    </w:p>
    <w:p w:rsidR="00F12DD7" w:rsidRDefault="00F12DD7" w:rsidP="005312A9">
      <w:pPr>
        <w:pStyle w:val="Default"/>
        <w:ind w:left="720"/>
        <w:rPr>
          <w:rFonts w:asciiTheme="minorHAnsi" w:hAnsiTheme="minorHAnsi" w:cs="Times New Roman"/>
          <w:color w:val="auto"/>
          <w:sz w:val="23"/>
          <w:szCs w:val="23"/>
        </w:rPr>
      </w:pPr>
    </w:p>
    <w:p w:rsidR="00F12DD7" w:rsidRDefault="00F12DD7" w:rsidP="005312A9">
      <w:pPr>
        <w:pStyle w:val="Default"/>
        <w:ind w:left="720"/>
        <w:rPr>
          <w:rFonts w:asciiTheme="minorHAnsi" w:hAnsiTheme="minorHAnsi" w:cs="Times New Roman"/>
          <w:color w:val="auto"/>
          <w:sz w:val="23"/>
          <w:szCs w:val="23"/>
        </w:rPr>
      </w:pPr>
    </w:p>
    <w:p w:rsidR="00F12DD7" w:rsidRPr="00671E98" w:rsidRDefault="00F12DD7" w:rsidP="005312A9">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312A9" w:rsidRPr="00671E98" w:rsidTr="00B663BF">
        <w:tc>
          <w:tcPr>
            <w:tcW w:w="6521" w:type="dxa"/>
            <w:tcBorders>
              <w:right w:val="nil"/>
            </w:tcBorders>
          </w:tcPr>
          <w:p w:rsidR="005312A9" w:rsidRPr="00671E98" w:rsidRDefault="005312A9" w:rsidP="00B663BF">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rsidR="005312A9" w:rsidRPr="00671E98" w:rsidRDefault="005312A9" w:rsidP="00B663BF">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rsidR="005312A9" w:rsidRPr="00671E98" w:rsidRDefault="00964E22" w:rsidP="00B663BF">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28</w:t>
            </w:r>
            <w:r w:rsidR="005312A9">
              <w:rPr>
                <w:rFonts w:asciiTheme="minorHAnsi" w:hAnsiTheme="minorHAnsi"/>
                <w:b/>
                <w:bCs/>
                <w:color w:val="C00000"/>
                <w:sz w:val="32"/>
                <w:szCs w:val="32"/>
              </w:rPr>
              <w:t>.</w:t>
            </w:r>
            <w:r>
              <w:rPr>
                <w:rFonts w:asciiTheme="minorHAnsi" w:hAnsiTheme="minorHAnsi"/>
                <w:b/>
                <w:bCs/>
                <w:color w:val="C00000"/>
                <w:sz w:val="32"/>
                <w:szCs w:val="32"/>
              </w:rPr>
              <w:t>01</w:t>
            </w:r>
            <w:r w:rsidR="005312A9">
              <w:rPr>
                <w:rFonts w:asciiTheme="minorHAnsi" w:hAnsiTheme="minorHAnsi"/>
                <w:b/>
                <w:bCs/>
                <w:color w:val="C00000"/>
                <w:sz w:val="32"/>
                <w:szCs w:val="32"/>
              </w:rPr>
              <w:t>.</w:t>
            </w:r>
            <w:r>
              <w:rPr>
                <w:rFonts w:asciiTheme="minorHAnsi" w:hAnsiTheme="minorHAnsi"/>
                <w:b/>
                <w:bCs/>
                <w:color w:val="C00000"/>
                <w:sz w:val="32"/>
                <w:szCs w:val="32"/>
              </w:rPr>
              <w:t>2021</w:t>
            </w:r>
          </w:p>
        </w:tc>
      </w:tr>
      <w:tr w:rsidR="005312A9" w:rsidRPr="00671E98" w:rsidTr="00B663BF">
        <w:trPr>
          <w:trHeight w:val="828"/>
        </w:trPr>
        <w:tc>
          <w:tcPr>
            <w:tcW w:w="6521" w:type="dxa"/>
            <w:tcBorders>
              <w:right w:val="nil"/>
            </w:tcBorders>
          </w:tcPr>
          <w:p w:rsidR="005312A9" w:rsidRPr="00671E98" w:rsidRDefault="005312A9" w:rsidP="00B663BF">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rsidR="005312A9" w:rsidRPr="00671E98" w:rsidRDefault="005312A9" w:rsidP="00B663BF">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rsidR="005312A9" w:rsidRDefault="00964E22" w:rsidP="00B663BF">
            <w:pPr>
              <w:pStyle w:val="Default"/>
              <w:jc w:val="center"/>
              <w:rPr>
                <w:rFonts w:asciiTheme="minorHAnsi" w:hAnsiTheme="minorHAnsi"/>
                <w:b/>
                <w:bCs/>
                <w:color w:val="C00000"/>
                <w:sz w:val="32"/>
                <w:szCs w:val="32"/>
              </w:rPr>
            </w:pPr>
            <w:r>
              <w:rPr>
                <w:rFonts w:asciiTheme="minorHAnsi" w:hAnsiTheme="minorHAnsi"/>
                <w:b/>
                <w:bCs/>
                <w:color w:val="C00000"/>
                <w:sz w:val="32"/>
                <w:szCs w:val="32"/>
              </w:rPr>
              <w:t>04</w:t>
            </w:r>
            <w:r w:rsidR="005312A9">
              <w:rPr>
                <w:rFonts w:asciiTheme="minorHAnsi" w:hAnsiTheme="minorHAnsi"/>
                <w:b/>
                <w:bCs/>
                <w:color w:val="C00000"/>
                <w:sz w:val="32"/>
                <w:szCs w:val="32"/>
              </w:rPr>
              <w:t>.</w:t>
            </w:r>
            <w:r>
              <w:rPr>
                <w:rFonts w:asciiTheme="minorHAnsi" w:hAnsiTheme="minorHAnsi"/>
                <w:b/>
                <w:bCs/>
                <w:color w:val="C00000"/>
                <w:sz w:val="32"/>
                <w:szCs w:val="32"/>
              </w:rPr>
              <w:t>02</w:t>
            </w:r>
            <w:r w:rsidR="005312A9">
              <w:rPr>
                <w:rFonts w:asciiTheme="minorHAnsi" w:hAnsiTheme="minorHAnsi"/>
                <w:b/>
                <w:bCs/>
                <w:color w:val="C00000"/>
                <w:sz w:val="32"/>
                <w:szCs w:val="32"/>
              </w:rPr>
              <w:t>.</w:t>
            </w:r>
            <w:r>
              <w:rPr>
                <w:rFonts w:asciiTheme="minorHAnsi" w:hAnsiTheme="minorHAnsi"/>
                <w:b/>
                <w:bCs/>
                <w:color w:val="C00000"/>
                <w:sz w:val="32"/>
                <w:szCs w:val="32"/>
              </w:rPr>
              <w:t>2021</w:t>
            </w:r>
          </w:p>
          <w:p w:rsidR="005312A9" w:rsidRPr="00671E98" w:rsidRDefault="005312A9" w:rsidP="005312A9">
            <w:pPr>
              <w:pStyle w:val="Default"/>
              <w:rPr>
                <w:rFonts w:asciiTheme="minorHAnsi" w:hAnsiTheme="minorHAnsi" w:cs="Times New Roman"/>
                <w:color w:val="auto"/>
                <w:sz w:val="32"/>
                <w:szCs w:val="32"/>
              </w:rPr>
            </w:pPr>
          </w:p>
        </w:tc>
      </w:tr>
      <w:tr w:rsidR="005312A9" w:rsidRPr="00671E98" w:rsidTr="00B663BF">
        <w:trPr>
          <w:trHeight w:val="828"/>
        </w:trPr>
        <w:tc>
          <w:tcPr>
            <w:tcW w:w="6521" w:type="dxa"/>
            <w:tcBorders>
              <w:right w:val="nil"/>
            </w:tcBorders>
          </w:tcPr>
          <w:p w:rsidR="005312A9" w:rsidRDefault="005312A9" w:rsidP="00B663BF">
            <w:pPr>
              <w:pStyle w:val="Default"/>
              <w:jc w:val="center"/>
              <w:rPr>
                <w:rFonts w:asciiTheme="minorHAnsi" w:hAnsiTheme="minorHAnsi"/>
                <w:b/>
                <w:bCs/>
                <w:color w:val="auto"/>
                <w:sz w:val="28"/>
                <w:szCs w:val="28"/>
              </w:rPr>
            </w:pPr>
            <w:r>
              <w:rPr>
                <w:rFonts w:asciiTheme="minorHAnsi" w:hAnsiTheme="minorHAnsi"/>
                <w:b/>
                <w:bCs/>
                <w:color w:val="auto"/>
                <w:sz w:val="28"/>
                <w:szCs w:val="28"/>
              </w:rPr>
              <w:t>Afati p</w:t>
            </w:r>
            <w:r w:rsidR="004D61E9">
              <w:rPr>
                <w:rFonts w:asciiTheme="minorHAnsi" w:hAnsiTheme="minorHAnsi"/>
                <w:b/>
                <w:bCs/>
                <w:color w:val="auto"/>
                <w:sz w:val="28"/>
                <w:szCs w:val="28"/>
              </w:rPr>
              <w:t>ë</w:t>
            </w:r>
            <w:r>
              <w:rPr>
                <w:rFonts w:asciiTheme="minorHAnsi" w:hAnsiTheme="minorHAnsi"/>
                <w:b/>
                <w:bCs/>
                <w:color w:val="auto"/>
                <w:sz w:val="28"/>
                <w:szCs w:val="28"/>
              </w:rPr>
              <w:t>r dorëzimin e dokumentave p</w:t>
            </w:r>
            <w:r w:rsidR="004D61E9">
              <w:rPr>
                <w:rFonts w:asciiTheme="minorHAnsi" w:hAnsiTheme="minorHAnsi"/>
                <w:b/>
                <w:bCs/>
                <w:color w:val="auto"/>
                <w:sz w:val="28"/>
                <w:szCs w:val="28"/>
              </w:rPr>
              <w:t>ë</w:t>
            </w:r>
            <w:r>
              <w:rPr>
                <w:rFonts w:asciiTheme="minorHAnsi" w:hAnsiTheme="minorHAnsi"/>
                <w:b/>
                <w:bCs/>
                <w:color w:val="auto"/>
                <w:sz w:val="28"/>
                <w:szCs w:val="28"/>
              </w:rPr>
              <w:t>r</w:t>
            </w:r>
          </w:p>
          <w:p w:rsidR="005312A9" w:rsidRPr="005312A9" w:rsidRDefault="005312A9" w:rsidP="00B663BF">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sidR="004D61E9">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sidR="004D61E9">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rsidR="005312A9" w:rsidRDefault="00964E22" w:rsidP="00B663BF">
            <w:pPr>
              <w:pStyle w:val="Default"/>
              <w:jc w:val="center"/>
              <w:rPr>
                <w:rFonts w:asciiTheme="minorHAnsi" w:hAnsiTheme="minorHAnsi"/>
                <w:b/>
                <w:bCs/>
                <w:color w:val="C00000"/>
                <w:sz w:val="32"/>
                <w:szCs w:val="32"/>
              </w:rPr>
            </w:pPr>
            <w:r>
              <w:rPr>
                <w:rFonts w:asciiTheme="minorHAnsi" w:hAnsiTheme="minorHAnsi"/>
                <w:b/>
                <w:bCs/>
                <w:color w:val="C00000"/>
                <w:sz w:val="32"/>
                <w:szCs w:val="32"/>
              </w:rPr>
              <w:t>11</w:t>
            </w:r>
            <w:r w:rsidR="005312A9">
              <w:rPr>
                <w:rFonts w:asciiTheme="minorHAnsi" w:hAnsiTheme="minorHAnsi"/>
                <w:b/>
                <w:bCs/>
                <w:color w:val="C00000"/>
                <w:sz w:val="32"/>
                <w:szCs w:val="32"/>
              </w:rPr>
              <w:t>.</w:t>
            </w:r>
            <w:r>
              <w:rPr>
                <w:rFonts w:asciiTheme="minorHAnsi" w:hAnsiTheme="minorHAnsi"/>
                <w:b/>
                <w:bCs/>
                <w:color w:val="C00000"/>
                <w:sz w:val="32"/>
                <w:szCs w:val="32"/>
              </w:rPr>
              <w:t>02.2021</w:t>
            </w:r>
          </w:p>
        </w:tc>
      </w:tr>
    </w:tbl>
    <w:p w:rsidR="005312A9" w:rsidRDefault="005312A9" w:rsidP="00603756">
      <w:pPr>
        <w:jc w:val="both"/>
        <w:rPr>
          <w:rFonts w:ascii="Times New Roman" w:hAnsi="Times New Roman" w:cs="Times New Roman"/>
          <w:sz w:val="24"/>
          <w:szCs w:val="24"/>
          <w:shd w:val="clear" w:color="auto" w:fill="FFFFFF"/>
        </w:rPr>
      </w:pPr>
    </w:p>
    <w:p w:rsidR="005C6530" w:rsidRPr="00B63E98" w:rsidRDefault="005C6530" w:rsidP="00603756">
      <w:pPr>
        <w:jc w:val="both"/>
        <w:rPr>
          <w:rFonts w:ascii="Times New Roman" w:hAnsi="Times New Roman" w:cs="Times New Roman"/>
          <w:sz w:val="24"/>
          <w:szCs w:val="24"/>
          <w:shd w:val="clear" w:color="auto" w:fill="FFFFFF"/>
        </w:rPr>
      </w:pPr>
    </w:p>
    <w:p w:rsidR="00603756" w:rsidRPr="00B63E98" w:rsidRDefault="00B63E98" w:rsidP="00603756">
      <w:pPr>
        <w:pStyle w:val="ListParagraph"/>
        <w:numPr>
          <w:ilvl w:val="0"/>
          <w:numId w:val="2"/>
        </w:numPr>
        <w:spacing w:line="276" w:lineRule="auto"/>
        <w:rPr>
          <w:b/>
        </w:rPr>
      </w:pPr>
      <w:proofErr w:type="spellStart"/>
      <w:r>
        <w:rPr>
          <w:b/>
        </w:rPr>
        <w:t>Q</w:t>
      </w:r>
      <w:r w:rsidRPr="00B63E98">
        <w:rPr>
          <w:b/>
        </w:rPr>
        <w:t>ëllimi</w:t>
      </w:r>
      <w:proofErr w:type="spellEnd"/>
      <w:r w:rsidRPr="00B63E98">
        <w:rPr>
          <w:b/>
        </w:rPr>
        <w:t xml:space="preserve"> i </w:t>
      </w:r>
      <w:proofErr w:type="spellStart"/>
      <w:r w:rsidRPr="00B63E98">
        <w:rPr>
          <w:b/>
        </w:rPr>
        <w:t>përgjithshëm</w:t>
      </w:r>
      <w:proofErr w:type="spellEnd"/>
      <w:r w:rsidRPr="00B63E98">
        <w:rPr>
          <w:b/>
        </w:rPr>
        <w:t xml:space="preserve"> i </w:t>
      </w:r>
      <w:proofErr w:type="spellStart"/>
      <w:r w:rsidRPr="00B63E98">
        <w:rPr>
          <w:b/>
        </w:rPr>
        <w:t>pozicionit</w:t>
      </w:r>
      <w:proofErr w:type="spellEnd"/>
      <w:r w:rsidRPr="00B63E98">
        <w:rPr>
          <w:b/>
        </w:rPr>
        <w:t xml:space="preserve"> </w:t>
      </w:r>
      <w:proofErr w:type="spellStart"/>
      <w:r w:rsidRPr="00B63E98">
        <w:rPr>
          <w:b/>
        </w:rPr>
        <w:t>të</w:t>
      </w:r>
      <w:proofErr w:type="spellEnd"/>
      <w:r w:rsidRPr="00B63E98">
        <w:rPr>
          <w:b/>
        </w:rPr>
        <w:t xml:space="preserve"> </w:t>
      </w:r>
      <w:proofErr w:type="spellStart"/>
      <w:r w:rsidRPr="00B63E98">
        <w:rPr>
          <w:b/>
        </w:rPr>
        <w:t>punës</w:t>
      </w:r>
      <w:proofErr w:type="spellEnd"/>
    </w:p>
    <w:p w:rsidR="00603756" w:rsidRPr="00B63E98" w:rsidRDefault="00603756" w:rsidP="000B66EB">
      <w:pPr>
        <w:pStyle w:val="ListParagraph"/>
        <w:numPr>
          <w:ilvl w:val="0"/>
          <w:numId w:val="3"/>
        </w:numPr>
        <w:autoSpaceDE w:val="0"/>
        <w:autoSpaceDN w:val="0"/>
        <w:adjustRightInd w:val="0"/>
        <w:spacing w:line="276" w:lineRule="auto"/>
        <w:jc w:val="both"/>
      </w:pPr>
      <w:proofErr w:type="spellStart"/>
      <w:r w:rsidRPr="00B63E98">
        <w:t>Realizon</w:t>
      </w:r>
      <w:proofErr w:type="spellEnd"/>
      <w:r w:rsidRPr="00B63E98">
        <w:t xml:space="preserve"> </w:t>
      </w:r>
      <w:proofErr w:type="spellStart"/>
      <w:r w:rsidRPr="00B63E98">
        <w:t>detyrat</w:t>
      </w:r>
      <w:proofErr w:type="spellEnd"/>
      <w:r w:rsidRPr="00B63E98">
        <w:t xml:space="preserve"> </w:t>
      </w:r>
      <w:proofErr w:type="spellStart"/>
      <w:r w:rsidRPr="00B63E98">
        <w:t>në</w:t>
      </w:r>
      <w:proofErr w:type="spellEnd"/>
      <w:r w:rsidRPr="00B63E98">
        <w:t xml:space="preserve"> </w:t>
      </w:r>
      <w:proofErr w:type="spellStart"/>
      <w:r w:rsidRPr="00B63E98">
        <w:t>bazë</w:t>
      </w:r>
      <w:proofErr w:type="spellEnd"/>
      <w:r w:rsidRPr="00B63E98">
        <w:t xml:space="preserve"> </w:t>
      </w:r>
      <w:proofErr w:type="spellStart"/>
      <w:r w:rsidRPr="00B63E98">
        <w:t>të</w:t>
      </w:r>
      <w:proofErr w:type="spellEnd"/>
      <w:r w:rsidRPr="00B63E98">
        <w:t xml:space="preserve"> </w:t>
      </w:r>
      <w:proofErr w:type="spellStart"/>
      <w:r w:rsidRPr="00B63E98">
        <w:t>misionit</w:t>
      </w:r>
      <w:proofErr w:type="spellEnd"/>
      <w:r w:rsidRPr="00B63E98">
        <w:t xml:space="preserve"> </w:t>
      </w:r>
      <w:proofErr w:type="spellStart"/>
      <w:r w:rsidRPr="00B63E98">
        <w:t>të</w:t>
      </w:r>
      <w:proofErr w:type="spellEnd"/>
      <w:r w:rsidRPr="00B63E98">
        <w:t xml:space="preserve"> </w:t>
      </w:r>
      <w:proofErr w:type="spellStart"/>
      <w:r w:rsidRPr="00B63E98">
        <w:t>institucionit</w:t>
      </w:r>
      <w:proofErr w:type="spellEnd"/>
      <w:r w:rsidRPr="00B63E98">
        <w:t>.</w:t>
      </w:r>
    </w:p>
    <w:p w:rsidR="00603756" w:rsidRPr="00B63E98" w:rsidRDefault="00603756" w:rsidP="000B66EB">
      <w:pPr>
        <w:numPr>
          <w:ilvl w:val="0"/>
          <w:numId w:val="3"/>
        </w:numPr>
        <w:autoSpaceDE w:val="0"/>
        <w:autoSpaceDN w:val="0"/>
        <w:adjustRightInd w:val="0"/>
        <w:spacing w:after="0"/>
        <w:jc w:val="both"/>
        <w:rPr>
          <w:rFonts w:ascii="Times New Roman" w:hAnsi="Times New Roman" w:cs="Times New Roman"/>
          <w:sz w:val="24"/>
          <w:szCs w:val="24"/>
        </w:rPr>
      </w:pPr>
      <w:proofErr w:type="spellStart"/>
      <w:r w:rsidRPr="00B63E98">
        <w:rPr>
          <w:rFonts w:ascii="Times New Roman" w:hAnsi="Times New Roman" w:cs="Times New Roman"/>
          <w:sz w:val="24"/>
          <w:szCs w:val="24"/>
        </w:rPr>
        <w:t>Ndjek</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Gjykatë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sipas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rastit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çështjet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gjyqësore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cilat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Këshilli</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Bashkise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Institucionet</w:t>
      </w:r>
      <w:proofErr w:type="spellEnd"/>
      <w:r w:rsidRPr="00B63E98">
        <w:rPr>
          <w:rFonts w:ascii="Times New Roman" w:hAnsi="Times New Roman" w:cs="Times New Roman"/>
          <w:sz w:val="24"/>
          <w:szCs w:val="24"/>
        </w:rPr>
        <w:t xml:space="preserve"> ne </w:t>
      </w:r>
      <w:proofErr w:type="spellStart"/>
      <w:r w:rsidRPr="00B63E98">
        <w:rPr>
          <w:rFonts w:ascii="Times New Roman" w:hAnsi="Times New Roman" w:cs="Times New Roman"/>
          <w:sz w:val="24"/>
          <w:szCs w:val="24"/>
        </w:rPr>
        <w:t>varesi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jane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palë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apo</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delegon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ato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tek</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vartësit</w:t>
      </w:r>
      <w:proofErr w:type="spellEnd"/>
      <w:r w:rsidRPr="00B63E98">
        <w:rPr>
          <w:rFonts w:ascii="Times New Roman" w:hAnsi="Times New Roman" w:cs="Times New Roman"/>
          <w:sz w:val="24"/>
          <w:szCs w:val="24"/>
        </w:rPr>
        <w:t xml:space="preserve"> e vet.</w:t>
      </w:r>
    </w:p>
    <w:p w:rsidR="00603756" w:rsidRPr="00B63E98" w:rsidRDefault="00603756" w:rsidP="000B66EB">
      <w:pPr>
        <w:numPr>
          <w:ilvl w:val="0"/>
          <w:numId w:val="3"/>
        </w:numPr>
        <w:autoSpaceDE w:val="0"/>
        <w:autoSpaceDN w:val="0"/>
        <w:adjustRightInd w:val="0"/>
        <w:spacing w:after="0"/>
        <w:jc w:val="both"/>
        <w:rPr>
          <w:rFonts w:ascii="Times New Roman" w:hAnsi="Times New Roman" w:cs="Times New Roman"/>
          <w:sz w:val="24"/>
          <w:szCs w:val="24"/>
        </w:rPr>
      </w:pPr>
      <w:proofErr w:type="spellStart"/>
      <w:r w:rsidRPr="00B63E98">
        <w:rPr>
          <w:rFonts w:ascii="Times New Roman" w:hAnsi="Times New Roman" w:cs="Times New Roman"/>
          <w:sz w:val="24"/>
          <w:szCs w:val="24"/>
        </w:rPr>
        <w:t>Përgatit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përgjigjet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kërkesat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shtetasve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ndryshme</w:t>
      </w:r>
      <w:proofErr w:type="spellEnd"/>
      <w:r w:rsidRPr="00B63E98">
        <w:rPr>
          <w:rFonts w:ascii="Times New Roman" w:hAnsi="Times New Roman" w:cs="Times New Roman"/>
          <w:sz w:val="24"/>
          <w:szCs w:val="24"/>
        </w:rPr>
        <w:t>.</w:t>
      </w:r>
    </w:p>
    <w:p w:rsidR="00603756" w:rsidRPr="00B63E98" w:rsidRDefault="00603756" w:rsidP="000B66EB">
      <w:pPr>
        <w:numPr>
          <w:ilvl w:val="0"/>
          <w:numId w:val="3"/>
        </w:numPr>
        <w:autoSpaceDE w:val="0"/>
        <w:autoSpaceDN w:val="0"/>
        <w:adjustRightInd w:val="0"/>
        <w:spacing w:after="0"/>
        <w:jc w:val="both"/>
        <w:rPr>
          <w:rFonts w:ascii="Times New Roman" w:hAnsi="Times New Roman" w:cs="Times New Roman"/>
          <w:sz w:val="24"/>
          <w:szCs w:val="24"/>
        </w:rPr>
      </w:pPr>
      <w:r w:rsidRPr="00B63E98">
        <w:rPr>
          <w:rFonts w:ascii="Times New Roman" w:hAnsi="Times New Roman" w:cs="Times New Roman"/>
          <w:sz w:val="24"/>
          <w:szCs w:val="24"/>
        </w:rPr>
        <w:t xml:space="preserve">I </w:t>
      </w:r>
      <w:proofErr w:type="spellStart"/>
      <w:r w:rsidRPr="00B63E98">
        <w:rPr>
          <w:rFonts w:ascii="Times New Roman" w:hAnsi="Times New Roman" w:cs="Times New Roman"/>
          <w:sz w:val="24"/>
          <w:szCs w:val="24"/>
        </w:rPr>
        <w:t>jep</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ndihmë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juridike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drejtorive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sektorëve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përgatitjen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akteve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ndryshëm</w:t>
      </w:r>
      <w:proofErr w:type="spellEnd"/>
      <w:r w:rsidRPr="00B63E98">
        <w:rPr>
          <w:rFonts w:ascii="Times New Roman" w:hAnsi="Times New Roman" w:cs="Times New Roman"/>
          <w:sz w:val="24"/>
          <w:szCs w:val="24"/>
        </w:rPr>
        <w:t>.</w:t>
      </w:r>
    </w:p>
    <w:p w:rsidR="00603756" w:rsidRPr="00B63E98" w:rsidRDefault="00603756" w:rsidP="000B66EB">
      <w:pPr>
        <w:numPr>
          <w:ilvl w:val="0"/>
          <w:numId w:val="3"/>
        </w:numPr>
        <w:autoSpaceDE w:val="0"/>
        <w:autoSpaceDN w:val="0"/>
        <w:adjustRightInd w:val="0"/>
        <w:spacing w:after="0"/>
        <w:jc w:val="both"/>
        <w:rPr>
          <w:rFonts w:ascii="Times New Roman" w:hAnsi="Times New Roman" w:cs="Times New Roman"/>
          <w:sz w:val="24"/>
          <w:szCs w:val="24"/>
        </w:rPr>
      </w:pPr>
      <w:proofErr w:type="spellStart"/>
      <w:r w:rsidRPr="00B63E98">
        <w:rPr>
          <w:rFonts w:ascii="Times New Roman" w:hAnsi="Times New Roman" w:cs="Times New Roman"/>
          <w:sz w:val="24"/>
          <w:szCs w:val="24"/>
        </w:rPr>
        <w:t>Ndihmon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përgatitjen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kontratave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marrëveshjeve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apo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memorandumeve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cilat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Kam</w:t>
      </w:r>
      <w:r w:rsidR="007C4EA5">
        <w:rPr>
          <w:rFonts w:ascii="Times New Roman" w:hAnsi="Times New Roman" w:cs="Times New Roman"/>
          <w:sz w:val="24"/>
          <w:szCs w:val="24"/>
        </w:rPr>
        <w:t>ë</w:t>
      </w:r>
      <w:r w:rsidRPr="00B63E98">
        <w:rPr>
          <w:rFonts w:ascii="Times New Roman" w:hAnsi="Times New Roman" w:cs="Times New Roman"/>
          <w:sz w:val="24"/>
          <w:szCs w:val="24"/>
        </w:rPr>
        <w:t>z</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ose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institucionet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varësisë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janë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palë</w:t>
      </w:r>
      <w:proofErr w:type="spellEnd"/>
      <w:r w:rsidRPr="00B63E98">
        <w:rPr>
          <w:rFonts w:ascii="Times New Roman" w:hAnsi="Times New Roman" w:cs="Times New Roman"/>
          <w:sz w:val="24"/>
          <w:szCs w:val="24"/>
        </w:rPr>
        <w:t>.</w:t>
      </w:r>
    </w:p>
    <w:p w:rsidR="00603756" w:rsidRPr="00B63E98" w:rsidRDefault="00603756" w:rsidP="000B66EB">
      <w:pPr>
        <w:spacing w:after="0" w:line="240" w:lineRule="auto"/>
        <w:ind w:left="720"/>
        <w:jc w:val="both"/>
        <w:rPr>
          <w:rFonts w:ascii="Times New Roman" w:hAnsi="Times New Roman" w:cs="Times New Roman"/>
          <w:sz w:val="24"/>
          <w:szCs w:val="24"/>
        </w:rPr>
      </w:pPr>
      <w:r w:rsidRPr="00B63E98">
        <w:rPr>
          <w:rFonts w:ascii="Times New Roman" w:eastAsia="Batang" w:hAnsi="Times New Roman" w:cs="Times New Roman"/>
          <w:sz w:val="24"/>
          <w:szCs w:val="24"/>
        </w:rPr>
        <w:t xml:space="preserve"> </w:t>
      </w:r>
    </w:p>
    <w:p w:rsidR="00603756" w:rsidRPr="00B63E98" w:rsidRDefault="00603756" w:rsidP="00603756">
      <w:pPr>
        <w:pStyle w:val="ListParagraph"/>
        <w:numPr>
          <w:ilvl w:val="0"/>
          <w:numId w:val="2"/>
        </w:numPr>
        <w:spacing w:line="276" w:lineRule="auto"/>
        <w:rPr>
          <w:b/>
        </w:rPr>
      </w:pPr>
      <w:proofErr w:type="spellStart"/>
      <w:r w:rsidRPr="00B63E98">
        <w:rPr>
          <w:b/>
        </w:rPr>
        <w:t>D</w:t>
      </w:r>
      <w:r w:rsidR="00B63E98">
        <w:rPr>
          <w:b/>
        </w:rPr>
        <w:t>etyrat</w:t>
      </w:r>
      <w:proofErr w:type="spellEnd"/>
      <w:r w:rsidR="00B63E98">
        <w:rPr>
          <w:b/>
        </w:rPr>
        <w:t xml:space="preserve"> </w:t>
      </w:r>
      <w:proofErr w:type="spellStart"/>
      <w:r w:rsidR="00B63E98">
        <w:rPr>
          <w:b/>
        </w:rPr>
        <w:t>K</w:t>
      </w:r>
      <w:r w:rsidR="00B63E98" w:rsidRPr="00B63E98">
        <w:rPr>
          <w:b/>
        </w:rPr>
        <w:t>ryesore</w:t>
      </w:r>
      <w:proofErr w:type="spellEnd"/>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bCs/>
          <w:sz w:val="24"/>
          <w:szCs w:val="24"/>
          <w:lang w:val="de-DE"/>
        </w:rPr>
      </w:pPr>
      <w:r w:rsidRPr="00B63E98">
        <w:rPr>
          <w:rFonts w:ascii="Times New Roman" w:hAnsi="Times New Roman" w:cs="Times New Roman"/>
          <w:sz w:val="24"/>
          <w:szCs w:val="24"/>
          <w:lang w:val="de-DE"/>
        </w:rPr>
        <w:t xml:space="preserve">Organizon dhe menaxhon punën e </w:t>
      </w:r>
      <w:r w:rsidRPr="00B63E98">
        <w:rPr>
          <w:rFonts w:ascii="Times New Roman" w:hAnsi="Times New Roman" w:cs="Times New Roman"/>
          <w:bCs/>
          <w:sz w:val="24"/>
          <w:szCs w:val="24"/>
          <w:lang w:val="de-DE"/>
        </w:rPr>
        <w:t>Drejtorisë.</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lang w:val="de-DE"/>
        </w:rPr>
        <w:t>Koordinon punën me drejtoritë dhe sektorët e tjerë të Bashkisë.</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lang w:val="de-DE"/>
        </w:rPr>
        <w:t>Organizion punën për trajtimin e ankesave dhe kërkesave të qytetarëve.</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lang w:val="de-DE"/>
        </w:rPr>
        <w:t>Respekton afatet ligjore dhe procedurat administrative në trajtimin e ankesave dhe kërkesave të qytetarëve.</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lang w:val="de-DE"/>
        </w:rPr>
        <w:t xml:space="preserve">Harton planin mujor të </w:t>
      </w:r>
      <w:r w:rsidRPr="00B63E98">
        <w:rPr>
          <w:rFonts w:ascii="Times New Roman" w:hAnsi="Times New Roman" w:cs="Times New Roman"/>
          <w:bCs/>
          <w:sz w:val="24"/>
          <w:szCs w:val="24"/>
          <w:lang w:val="de-DE"/>
        </w:rPr>
        <w:t>Drejtorisë</w:t>
      </w:r>
      <w:r w:rsidRPr="00B63E98">
        <w:rPr>
          <w:rFonts w:ascii="Times New Roman" w:hAnsi="Times New Roman" w:cs="Times New Roman"/>
          <w:sz w:val="24"/>
          <w:szCs w:val="24"/>
          <w:lang w:val="de-DE"/>
        </w:rPr>
        <w:t xml:space="preserve"> (brenda datës 28 të muajit) </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proofErr w:type="spellStart"/>
      <w:r w:rsidRPr="00B63E98">
        <w:rPr>
          <w:rFonts w:ascii="Times New Roman" w:hAnsi="Times New Roman" w:cs="Times New Roman"/>
          <w:sz w:val="24"/>
          <w:szCs w:val="24"/>
        </w:rPr>
        <w:t>Raporton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mujore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kryer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nga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bCs/>
          <w:sz w:val="24"/>
          <w:szCs w:val="24"/>
        </w:rPr>
        <w:t>Drejtoria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brenda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datës</w:t>
      </w:r>
      <w:proofErr w:type="spellEnd"/>
      <w:r w:rsidRPr="00B63E98">
        <w:rPr>
          <w:rFonts w:ascii="Times New Roman" w:hAnsi="Times New Roman" w:cs="Times New Roman"/>
          <w:sz w:val="24"/>
          <w:szCs w:val="24"/>
        </w:rPr>
        <w:t xml:space="preserve"> 5 </w:t>
      </w:r>
      <w:proofErr w:type="spellStart"/>
      <w:r w:rsidRPr="00B63E98">
        <w:rPr>
          <w:rFonts w:ascii="Times New Roman" w:hAnsi="Times New Roman" w:cs="Times New Roman"/>
          <w:sz w:val="24"/>
          <w:szCs w:val="24"/>
        </w:rPr>
        <w:t>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çdo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muaji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pasardhës</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rPr>
        <w:t xml:space="preserve">I </w:t>
      </w:r>
      <w:proofErr w:type="spellStart"/>
      <w:r w:rsidRPr="00B63E98">
        <w:rPr>
          <w:rFonts w:ascii="Times New Roman" w:hAnsi="Times New Roman" w:cs="Times New Roman"/>
          <w:sz w:val="24"/>
          <w:szCs w:val="24"/>
        </w:rPr>
        <w:t>jep</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informacion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Kryetarit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mbi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proceset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gjyqësore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ku</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w:t>
      </w:r>
      <w:proofErr w:type="spellEnd"/>
      <w:r w:rsidRPr="00B63E98">
        <w:rPr>
          <w:rFonts w:ascii="Times New Roman" w:hAnsi="Times New Roman" w:cs="Times New Roman"/>
          <w:sz w:val="24"/>
          <w:szCs w:val="24"/>
        </w:rPr>
        <w:t xml:space="preserve"> e </w:t>
      </w:r>
      <w:proofErr w:type="spellStart"/>
      <w:r w:rsidR="00B63E98">
        <w:rPr>
          <w:rFonts w:ascii="Times New Roman" w:hAnsi="Times New Roman" w:cs="Times New Roman"/>
          <w:sz w:val="24"/>
          <w:szCs w:val="24"/>
        </w:rPr>
        <w:t>Kamz</w:t>
      </w:r>
      <w:r w:rsidR="007C4EA5">
        <w:rPr>
          <w:rFonts w:ascii="Times New Roman" w:hAnsi="Times New Roman" w:cs="Times New Roman"/>
          <w:sz w:val="24"/>
          <w:szCs w:val="24"/>
        </w:rPr>
        <w:t>ë</w:t>
      </w:r>
      <w:r w:rsidR="00B63E98">
        <w:rPr>
          <w:rFonts w:ascii="Times New Roman" w:hAnsi="Times New Roman" w:cs="Times New Roman"/>
          <w:sz w:val="24"/>
          <w:szCs w:val="24"/>
        </w:rPr>
        <w:t>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është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palë</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detajuar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poshtë</w:t>
      </w:r>
      <w:proofErr w:type="spellEnd"/>
      <w:r w:rsidRPr="00B63E98">
        <w:rPr>
          <w:rFonts w:ascii="Times New Roman" w:hAnsi="Times New Roman" w:cs="Times New Roman"/>
          <w:sz w:val="24"/>
          <w:szCs w:val="24"/>
        </w:rPr>
        <w:t>:</w:t>
      </w:r>
    </w:p>
    <w:p w:rsidR="00603756" w:rsidRPr="00B63E98" w:rsidRDefault="00603756" w:rsidP="000B66EB">
      <w:pPr>
        <w:pStyle w:val="ListParagraph"/>
        <w:autoSpaceDE w:val="0"/>
        <w:autoSpaceDN w:val="0"/>
        <w:adjustRightInd w:val="0"/>
        <w:ind w:left="1440"/>
        <w:jc w:val="both"/>
      </w:pPr>
      <w:proofErr w:type="spellStart"/>
      <w:r w:rsidRPr="00B63E98">
        <w:rPr>
          <w:bCs/>
        </w:rPr>
        <w:t>Gjykata</w:t>
      </w:r>
      <w:proofErr w:type="spellEnd"/>
      <w:r w:rsidRPr="00B63E98">
        <w:rPr>
          <w:bCs/>
        </w:rPr>
        <w:t xml:space="preserve"> e </w:t>
      </w:r>
      <w:proofErr w:type="spellStart"/>
      <w:r w:rsidRPr="00B63E98">
        <w:rPr>
          <w:bCs/>
        </w:rPr>
        <w:t>Shkallës</w:t>
      </w:r>
      <w:proofErr w:type="spellEnd"/>
      <w:r w:rsidRPr="00B63E98">
        <w:rPr>
          <w:bCs/>
        </w:rPr>
        <w:t xml:space="preserve"> </w:t>
      </w:r>
      <w:proofErr w:type="spellStart"/>
      <w:r w:rsidRPr="00B63E98">
        <w:rPr>
          <w:bCs/>
        </w:rPr>
        <w:t>së</w:t>
      </w:r>
      <w:proofErr w:type="spellEnd"/>
      <w:r w:rsidRPr="00B63E98">
        <w:rPr>
          <w:bCs/>
        </w:rPr>
        <w:t xml:space="preserve"> </w:t>
      </w:r>
      <w:proofErr w:type="spellStart"/>
      <w:r w:rsidRPr="00B63E98">
        <w:rPr>
          <w:bCs/>
        </w:rPr>
        <w:t>Parë</w:t>
      </w:r>
      <w:proofErr w:type="spellEnd"/>
      <w:r w:rsidRPr="00B63E98">
        <w:rPr>
          <w:bCs/>
        </w:rPr>
        <w:t xml:space="preserve"> </w:t>
      </w:r>
      <w:r w:rsidRPr="00B63E98">
        <w:t xml:space="preserve">– </w:t>
      </w:r>
      <w:proofErr w:type="spellStart"/>
      <w:r w:rsidRPr="00B63E98">
        <w:t>objekti</w:t>
      </w:r>
      <w:proofErr w:type="spellEnd"/>
      <w:r w:rsidRPr="00B63E98">
        <w:t xml:space="preserve">, </w:t>
      </w:r>
      <w:proofErr w:type="spellStart"/>
      <w:r w:rsidRPr="00B63E98">
        <w:t>pozicioni</w:t>
      </w:r>
      <w:proofErr w:type="spellEnd"/>
      <w:r w:rsidRPr="00B63E98">
        <w:t xml:space="preserve">, </w:t>
      </w:r>
      <w:proofErr w:type="spellStart"/>
      <w:r w:rsidRPr="00B63E98">
        <w:t>faza</w:t>
      </w:r>
      <w:proofErr w:type="spellEnd"/>
      <w:r w:rsidRPr="00B63E98">
        <w:t xml:space="preserve"> e </w:t>
      </w:r>
      <w:proofErr w:type="spellStart"/>
      <w:r w:rsidRPr="00B63E98">
        <w:t>gjykimit</w:t>
      </w:r>
      <w:proofErr w:type="spellEnd"/>
      <w:r w:rsidRPr="00B63E98">
        <w:t xml:space="preserve">, </w:t>
      </w:r>
      <w:proofErr w:type="spellStart"/>
      <w:r w:rsidRPr="00B63E98">
        <w:t>pretendimet</w:t>
      </w:r>
      <w:proofErr w:type="spellEnd"/>
      <w:r w:rsidRPr="00B63E98">
        <w:t xml:space="preserve">, e </w:t>
      </w:r>
      <w:proofErr w:type="spellStart"/>
      <w:r w:rsidRPr="00B63E98">
        <w:t>Bashkisë</w:t>
      </w:r>
      <w:proofErr w:type="spellEnd"/>
      <w:r w:rsidRPr="00B63E98">
        <w:t xml:space="preserve"> </w:t>
      </w:r>
      <w:proofErr w:type="spellStart"/>
      <w:r w:rsidRPr="00B63E98">
        <w:t>së</w:t>
      </w:r>
      <w:proofErr w:type="spellEnd"/>
      <w:r w:rsidRPr="00B63E98">
        <w:t xml:space="preserve"> </w:t>
      </w:r>
      <w:proofErr w:type="spellStart"/>
      <w:r w:rsidR="00B63E98">
        <w:t>Kamz</w:t>
      </w:r>
      <w:r w:rsidR="007C4EA5">
        <w:t>ë</w:t>
      </w:r>
      <w:r w:rsidR="00B63E98">
        <w:t>s</w:t>
      </w:r>
      <w:proofErr w:type="spellEnd"/>
      <w:r w:rsidRPr="00B63E98">
        <w:t xml:space="preserve">, </w:t>
      </w:r>
      <w:proofErr w:type="spellStart"/>
      <w:r w:rsidRPr="00B63E98">
        <w:t>të</w:t>
      </w:r>
      <w:proofErr w:type="spellEnd"/>
      <w:r w:rsidRPr="00B63E98">
        <w:t xml:space="preserve"> </w:t>
      </w:r>
      <w:proofErr w:type="spellStart"/>
      <w:r w:rsidRPr="00B63E98">
        <w:t>tjera</w:t>
      </w:r>
      <w:proofErr w:type="spellEnd"/>
      <w:r w:rsidRPr="00B63E98">
        <w:t>.</w:t>
      </w:r>
    </w:p>
    <w:p w:rsidR="00603756" w:rsidRPr="00B63E98" w:rsidRDefault="00603756" w:rsidP="000B66EB">
      <w:pPr>
        <w:pStyle w:val="ListParagraph"/>
        <w:autoSpaceDE w:val="0"/>
        <w:autoSpaceDN w:val="0"/>
        <w:adjustRightInd w:val="0"/>
        <w:ind w:left="1440"/>
        <w:jc w:val="both"/>
      </w:pPr>
      <w:proofErr w:type="spellStart"/>
      <w:r w:rsidRPr="00B63E98">
        <w:rPr>
          <w:bCs/>
        </w:rPr>
        <w:t>Gjykata</w:t>
      </w:r>
      <w:proofErr w:type="spellEnd"/>
      <w:r w:rsidRPr="00B63E98">
        <w:rPr>
          <w:bCs/>
        </w:rPr>
        <w:t xml:space="preserve"> e </w:t>
      </w:r>
      <w:proofErr w:type="spellStart"/>
      <w:r w:rsidRPr="00B63E98">
        <w:rPr>
          <w:bCs/>
        </w:rPr>
        <w:t>Apelit</w:t>
      </w:r>
      <w:proofErr w:type="spellEnd"/>
      <w:r w:rsidRPr="00B63E98">
        <w:rPr>
          <w:bCs/>
        </w:rPr>
        <w:t xml:space="preserve"> - </w:t>
      </w:r>
      <w:proofErr w:type="spellStart"/>
      <w:r w:rsidRPr="00B63E98">
        <w:t>objekti</w:t>
      </w:r>
      <w:proofErr w:type="spellEnd"/>
      <w:r w:rsidRPr="00B63E98">
        <w:t xml:space="preserve">, </w:t>
      </w:r>
      <w:proofErr w:type="spellStart"/>
      <w:r w:rsidRPr="00B63E98">
        <w:t>pozicioni</w:t>
      </w:r>
      <w:proofErr w:type="spellEnd"/>
      <w:r w:rsidRPr="00B63E98">
        <w:t xml:space="preserve">, </w:t>
      </w:r>
      <w:proofErr w:type="spellStart"/>
      <w:r w:rsidRPr="00B63E98">
        <w:t>faza</w:t>
      </w:r>
      <w:proofErr w:type="spellEnd"/>
      <w:r w:rsidRPr="00B63E98">
        <w:t xml:space="preserve"> e </w:t>
      </w:r>
      <w:proofErr w:type="spellStart"/>
      <w:r w:rsidRPr="00B63E98">
        <w:t>gjykimit</w:t>
      </w:r>
      <w:proofErr w:type="spellEnd"/>
      <w:r w:rsidRPr="00B63E98">
        <w:t xml:space="preserve">, </w:t>
      </w:r>
      <w:proofErr w:type="spellStart"/>
      <w:r w:rsidRPr="00B63E98">
        <w:t>pretendimet</w:t>
      </w:r>
      <w:proofErr w:type="spellEnd"/>
      <w:r w:rsidRPr="00B63E98">
        <w:t xml:space="preserve">, e </w:t>
      </w:r>
      <w:proofErr w:type="spellStart"/>
      <w:r w:rsidRPr="00B63E98">
        <w:t>Bashkisë</w:t>
      </w:r>
      <w:proofErr w:type="spellEnd"/>
      <w:r w:rsidRPr="00B63E98">
        <w:t xml:space="preserve"> </w:t>
      </w:r>
      <w:proofErr w:type="spellStart"/>
      <w:r w:rsidRPr="00B63E98">
        <w:t>së</w:t>
      </w:r>
      <w:proofErr w:type="spellEnd"/>
      <w:r w:rsidRPr="00B63E98">
        <w:t xml:space="preserve"> </w:t>
      </w:r>
      <w:proofErr w:type="spellStart"/>
      <w:r w:rsidR="00B63E98">
        <w:t>Kamz</w:t>
      </w:r>
      <w:r w:rsidR="007C4EA5">
        <w:t>ë</w:t>
      </w:r>
      <w:r w:rsidR="00B63E98">
        <w:t>s</w:t>
      </w:r>
      <w:proofErr w:type="spellEnd"/>
      <w:r w:rsidRPr="00B63E98">
        <w:t xml:space="preserve">, </w:t>
      </w:r>
      <w:proofErr w:type="spellStart"/>
      <w:r w:rsidRPr="00B63E98">
        <w:t>të</w:t>
      </w:r>
      <w:proofErr w:type="spellEnd"/>
      <w:r w:rsidRPr="00B63E98">
        <w:t xml:space="preserve"> </w:t>
      </w:r>
      <w:proofErr w:type="spellStart"/>
      <w:r w:rsidRPr="00B63E98">
        <w:t>tjera</w:t>
      </w:r>
      <w:proofErr w:type="spellEnd"/>
      <w:r w:rsidRPr="00B63E98">
        <w:t>.</w:t>
      </w:r>
    </w:p>
    <w:p w:rsidR="00603756" w:rsidRPr="00B63E98" w:rsidRDefault="00603756" w:rsidP="000B66EB">
      <w:pPr>
        <w:pStyle w:val="ListParagraph"/>
        <w:autoSpaceDE w:val="0"/>
        <w:autoSpaceDN w:val="0"/>
        <w:adjustRightInd w:val="0"/>
        <w:ind w:left="1440"/>
        <w:jc w:val="both"/>
      </w:pPr>
      <w:proofErr w:type="spellStart"/>
      <w:r w:rsidRPr="00B63E98">
        <w:rPr>
          <w:bCs/>
        </w:rPr>
        <w:t>Gjykata</w:t>
      </w:r>
      <w:proofErr w:type="spellEnd"/>
      <w:r w:rsidRPr="00B63E98">
        <w:rPr>
          <w:bCs/>
        </w:rPr>
        <w:t xml:space="preserve"> e </w:t>
      </w:r>
      <w:proofErr w:type="spellStart"/>
      <w:r w:rsidRPr="00B63E98">
        <w:rPr>
          <w:bCs/>
        </w:rPr>
        <w:t>Lartë</w:t>
      </w:r>
      <w:proofErr w:type="spellEnd"/>
      <w:r w:rsidRPr="00B63E98">
        <w:rPr>
          <w:bCs/>
        </w:rPr>
        <w:t xml:space="preserve"> - </w:t>
      </w:r>
      <w:proofErr w:type="spellStart"/>
      <w:r w:rsidRPr="00B63E98">
        <w:t>objekti</w:t>
      </w:r>
      <w:proofErr w:type="spellEnd"/>
      <w:r w:rsidRPr="00B63E98">
        <w:t xml:space="preserve">, </w:t>
      </w:r>
      <w:proofErr w:type="spellStart"/>
      <w:r w:rsidRPr="00B63E98">
        <w:t>pozicioni</w:t>
      </w:r>
      <w:proofErr w:type="spellEnd"/>
      <w:r w:rsidRPr="00B63E98">
        <w:t xml:space="preserve">, </w:t>
      </w:r>
      <w:proofErr w:type="spellStart"/>
      <w:r w:rsidRPr="00B63E98">
        <w:t>faza</w:t>
      </w:r>
      <w:proofErr w:type="spellEnd"/>
      <w:r w:rsidRPr="00B63E98">
        <w:t xml:space="preserve"> e </w:t>
      </w:r>
      <w:proofErr w:type="spellStart"/>
      <w:r w:rsidRPr="00B63E98">
        <w:t>gjykimit</w:t>
      </w:r>
      <w:proofErr w:type="spellEnd"/>
      <w:r w:rsidRPr="00B63E98">
        <w:t xml:space="preserve">, </w:t>
      </w:r>
      <w:proofErr w:type="spellStart"/>
      <w:r w:rsidRPr="00B63E98">
        <w:t>pretendimet</w:t>
      </w:r>
      <w:proofErr w:type="spellEnd"/>
      <w:r w:rsidRPr="00B63E98">
        <w:t xml:space="preserve">, e </w:t>
      </w:r>
      <w:proofErr w:type="spellStart"/>
      <w:r w:rsidRPr="00B63E98">
        <w:t>Bashkisë</w:t>
      </w:r>
      <w:proofErr w:type="spellEnd"/>
      <w:r w:rsidRPr="00B63E98">
        <w:t xml:space="preserve"> </w:t>
      </w:r>
      <w:proofErr w:type="spellStart"/>
      <w:r w:rsidRPr="00B63E98">
        <w:t>së</w:t>
      </w:r>
      <w:proofErr w:type="spellEnd"/>
      <w:r w:rsidRPr="00B63E98">
        <w:t xml:space="preserve"> </w:t>
      </w:r>
      <w:proofErr w:type="spellStart"/>
      <w:r w:rsidR="00B63E98">
        <w:t>Kamz</w:t>
      </w:r>
      <w:r w:rsidR="007C4EA5">
        <w:t>ë</w:t>
      </w:r>
      <w:r w:rsidR="00B63E98">
        <w:t>s</w:t>
      </w:r>
      <w:proofErr w:type="spellEnd"/>
      <w:r w:rsidRPr="00B63E98">
        <w:t xml:space="preserve">, </w:t>
      </w:r>
      <w:proofErr w:type="spellStart"/>
      <w:r w:rsidRPr="00B63E98">
        <w:t>të</w:t>
      </w:r>
      <w:proofErr w:type="spellEnd"/>
      <w:r w:rsidRPr="00B63E98">
        <w:t xml:space="preserve"> </w:t>
      </w:r>
      <w:proofErr w:type="spellStart"/>
      <w:r w:rsidRPr="00B63E98">
        <w:t>tjera</w:t>
      </w:r>
      <w:proofErr w:type="spellEnd"/>
      <w:r w:rsidRPr="00B63E98">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Evidenton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rregjistrin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çështjeve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gjyqësore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gjitha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fletë-thirrjet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reja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cakton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juristin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autorizuar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përfaqësuar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gjykim</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çdo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ditë</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Sipas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problematikës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ditore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ndan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detyrat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specialistët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pasqyron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ato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librin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detyrave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lëvizjes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personelit</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Siguron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konsulencë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juridike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gjitha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Drejtoritë</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Bashkisë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ushtrimin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funksioneve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kryerjen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detyrave</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Harton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relacione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konfirmim</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ligjshmërie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cilat</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dërgohen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Prefekturës</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Bën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vlerësimin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mbi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ligjshmërinë</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materialeve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relacionet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projekt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vendimet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kalojnë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miratim</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mbledhjen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rradhës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Këshillit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Bashkiak</w:t>
      </w:r>
      <w:proofErr w:type="spellEnd"/>
      <w:r w:rsidRPr="00B63E98">
        <w:rPr>
          <w:rFonts w:ascii="Times New Roman" w:hAnsi="Times New Roman" w:cs="Times New Roman"/>
          <w:sz w:val="24"/>
          <w:szCs w:val="24"/>
        </w:rPr>
        <w:t xml:space="preserve"> (5-7 </w:t>
      </w:r>
      <w:proofErr w:type="spellStart"/>
      <w:r w:rsidRPr="00B63E98">
        <w:rPr>
          <w:rFonts w:ascii="Times New Roman" w:hAnsi="Times New Roman" w:cs="Times New Roman"/>
          <w:sz w:val="24"/>
          <w:szCs w:val="24"/>
        </w:rPr>
        <w:t>ditë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para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afatit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dorëzimit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materialeve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Sekretarinë</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Këshillit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Bashkiak</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Siguron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interpretimin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akteve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fuqi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mbi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bazën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kërkesës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drejtorisë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përkatëse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ose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strukturës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përkatëse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Bën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propozime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plotësimin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kuadrit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ligjor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qeverisjes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vendore</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akte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Këshillit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Bashkiak</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akte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nënligjore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Kryetarit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vendime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urdhëra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urdhëresa</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lastRenderedPageBreak/>
        <w:t>Bën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propozime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ndryshime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akteve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fuqi</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projekt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projekt-vendime</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Realizon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krijimin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biblotekës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ligjore</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Mban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rregjistrin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akteve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nënligjore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organeve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kontratave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etj</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Koordinon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hartimin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brenda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afateve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përcaktuara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zbatimin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ligjit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kontratat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aktmarrëveshjet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memorandumet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mirëkuptimit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etj</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ku</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është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palë</w:t>
      </w:r>
      <w:proofErr w:type="spellEnd"/>
      <w:r w:rsidRPr="00B63E98">
        <w:rPr>
          <w:rFonts w:ascii="Times New Roman" w:hAnsi="Times New Roman" w:cs="Times New Roman"/>
          <w:sz w:val="24"/>
          <w:szCs w:val="24"/>
        </w:rPr>
        <w:t>.</w:t>
      </w:r>
    </w:p>
    <w:p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Organizon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hartimin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propozimeve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projekt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projekt-aktet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vijnë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mendim</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Bashkinë</w:t>
      </w:r>
      <w:proofErr w:type="spellEnd"/>
      <w:r w:rsidRPr="00B63E98">
        <w:rPr>
          <w:rFonts w:ascii="Times New Roman" w:hAnsi="Times New Roman" w:cs="Times New Roman"/>
          <w:sz w:val="24"/>
          <w:szCs w:val="24"/>
        </w:rPr>
        <w:t xml:space="preserve"> e</w:t>
      </w:r>
      <w:r w:rsidR="00B63E98">
        <w:rPr>
          <w:rFonts w:ascii="Times New Roman" w:hAnsi="Times New Roman" w:cs="Times New Roman"/>
          <w:sz w:val="24"/>
          <w:szCs w:val="24"/>
        </w:rPr>
        <w:t xml:space="preserve"> </w:t>
      </w:r>
      <w:proofErr w:type="spellStart"/>
      <w:r w:rsidR="00B63E98">
        <w:rPr>
          <w:rFonts w:ascii="Times New Roman" w:hAnsi="Times New Roman" w:cs="Times New Roman"/>
          <w:sz w:val="24"/>
          <w:szCs w:val="24"/>
        </w:rPr>
        <w:t>Kamz</w:t>
      </w:r>
      <w:r w:rsidR="007C4EA5">
        <w:rPr>
          <w:rFonts w:ascii="Times New Roman" w:hAnsi="Times New Roman" w:cs="Times New Roman"/>
          <w:sz w:val="24"/>
          <w:szCs w:val="24"/>
        </w:rPr>
        <w:t>ë</w:t>
      </w:r>
      <w:r w:rsidR="00B63E98">
        <w:rPr>
          <w:rFonts w:ascii="Times New Roman" w:hAnsi="Times New Roman" w:cs="Times New Roman"/>
          <w:sz w:val="24"/>
          <w:szCs w:val="24"/>
        </w:rPr>
        <w:t>s</w:t>
      </w:r>
      <w:proofErr w:type="spellEnd"/>
      <w:r w:rsidRPr="00B63E98">
        <w:rPr>
          <w:rFonts w:ascii="Times New Roman" w:hAnsi="Times New Roman" w:cs="Times New Roman"/>
          <w:sz w:val="24"/>
          <w:szCs w:val="24"/>
        </w:rPr>
        <w:t>.</w:t>
      </w:r>
    </w:p>
    <w:p w:rsidR="00603756" w:rsidRPr="00B63E98" w:rsidRDefault="00603756" w:rsidP="00603756">
      <w:pPr>
        <w:autoSpaceDE w:val="0"/>
        <w:autoSpaceDN w:val="0"/>
        <w:adjustRightInd w:val="0"/>
        <w:rPr>
          <w:rFonts w:ascii="Times New Roman" w:hAnsi="Times New Roman" w:cs="Times New Roman"/>
          <w:sz w:val="24"/>
          <w:szCs w:val="24"/>
        </w:rPr>
      </w:pPr>
    </w:p>
    <w:p w:rsidR="00603756" w:rsidRPr="00B63E98" w:rsidRDefault="00603756" w:rsidP="00603756">
      <w:pPr>
        <w:pStyle w:val="ListParagraph"/>
        <w:numPr>
          <w:ilvl w:val="0"/>
          <w:numId w:val="2"/>
        </w:numPr>
        <w:spacing w:line="276" w:lineRule="auto"/>
        <w:rPr>
          <w:b/>
        </w:rPr>
      </w:pPr>
      <w:r w:rsidRPr="00B63E98">
        <w:rPr>
          <w:b/>
        </w:rPr>
        <w:t>PËRGJEGJËSITË KRYESORE LIDHUR ME:</w:t>
      </w:r>
    </w:p>
    <w:p w:rsidR="00603756" w:rsidRPr="00B63E98" w:rsidRDefault="00603756" w:rsidP="00603756">
      <w:pPr>
        <w:spacing w:after="0"/>
        <w:rPr>
          <w:rFonts w:ascii="Times New Roman" w:hAnsi="Times New Roman" w:cs="Times New Roman"/>
          <w:sz w:val="24"/>
          <w:szCs w:val="24"/>
        </w:rPr>
      </w:pPr>
      <w:r w:rsidRPr="00B63E98">
        <w:rPr>
          <w:rFonts w:ascii="Times New Roman" w:hAnsi="Times New Roman" w:cs="Times New Roman"/>
          <w:sz w:val="24"/>
          <w:szCs w:val="24"/>
        </w:rPr>
        <w:t>(</w:t>
      </w:r>
      <w:proofErr w:type="spellStart"/>
      <w:r w:rsidRPr="00B63E98">
        <w:rPr>
          <w:rFonts w:ascii="Times New Roman" w:hAnsi="Times New Roman" w:cs="Times New Roman"/>
          <w:sz w:val="24"/>
          <w:szCs w:val="24"/>
        </w:rPr>
        <w:t>detyrat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kryesore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paraqiten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rezultat</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punës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kryer</w:t>
      </w:r>
      <w:proofErr w:type="spellEnd"/>
      <w:r w:rsidRPr="00B63E98">
        <w:rPr>
          <w:rFonts w:ascii="Times New Roman" w:hAnsi="Times New Roman" w:cs="Times New Roman"/>
          <w:sz w:val="24"/>
          <w:szCs w:val="24"/>
        </w:rPr>
        <w:t>)</w:t>
      </w:r>
    </w:p>
    <w:p w:rsidR="00603756" w:rsidRPr="00B63E98" w:rsidRDefault="00603756" w:rsidP="00603756">
      <w:pPr>
        <w:spacing w:after="0"/>
        <w:rPr>
          <w:rFonts w:ascii="Times New Roman" w:hAnsi="Times New Roman" w:cs="Times New Roman"/>
          <w:b/>
          <w:sz w:val="24"/>
          <w:szCs w:val="24"/>
        </w:rPr>
      </w:pPr>
      <w:r w:rsidRPr="00B63E98">
        <w:rPr>
          <w:rFonts w:ascii="Times New Roman" w:hAnsi="Times New Roman" w:cs="Times New Roman"/>
          <w:b/>
          <w:sz w:val="24"/>
          <w:szCs w:val="24"/>
        </w:rPr>
        <w:t xml:space="preserve">A. </w:t>
      </w:r>
      <w:proofErr w:type="spellStart"/>
      <w:r w:rsidRPr="00B63E98">
        <w:rPr>
          <w:rFonts w:ascii="Times New Roman" w:hAnsi="Times New Roman" w:cs="Times New Roman"/>
          <w:b/>
          <w:sz w:val="24"/>
          <w:szCs w:val="24"/>
        </w:rPr>
        <w:t>Planifikimin</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dhe</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objektivat</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nëse</w:t>
      </w:r>
      <w:proofErr w:type="spellEnd"/>
      <w:r w:rsidRPr="00B63E98">
        <w:rPr>
          <w:rFonts w:ascii="Times New Roman" w:hAnsi="Times New Roman" w:cs="Times New Roman"/>
          <w:b/>
          <w:sz w:val="24"/>
          <w:szCs w:val="24"/>
        </w:rPr>
        <w:t xml:space="preserve"> ka)</w:t>
      </w:r>
    </w:p>
    <w:p w:rsidR="00603756" w:rsidRPr="00B63E98" w:rsidRDefault="00603756" w:rsidP="000B66EB">
      <w:pPr>
        <w:spacing w:after="0" w:line="240" w:lineRule="auto"/>
        <w:jc w:val="both"/>
        <w:rPr>
          <w:rFonts w:ascii="Times New Roman" w:eastAsia="Batang" w:hAnsi="Times New Roman" w:cs="Times New Roman"/>
          <w:sz w:val="24"/>
          <w:szCs w:val="24"/>
        </w:rPr>
      </w:pPr>
      <w:r w:rsidRPr="00B63E98">
        <w:rPr>
          <w:rFonts w:ascii="Times New Roman" w:hAnsi="Times New Roman" w:cs="Times New Roman"/>
          <w:sz w:val="24"/>
          <w:szCs w:val="24"/>
        </w:rPr>
        <w:t xml:space="preserve">A.1. </w:t>
      </w:r>
      <w:proofErr w:type="spellStart"/>
      <w:r w:rsidRPr="00B63E98">
        <w:rPr>
          <w:rFonts w:ascii="Times New Roman" w:hAnsi="Times New Roman" w:cs="Times New Roman"/>
          <w:sz w:val="24"/>
          <w:szCs w:val="24"/>
        </w:rPr>
        <w:t>Eshtë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përgjegjës</w:t>
      </w:r>
      <w:proofErr w:type="spellEnd"/>
      <w:r w:rsidRPr="00B63E98">
        <w:rPr>
          <w:rFonts w:ascii="Times New Roman" w:hAnsi="Times New Roman" w:cs="Times New Roman"/>
          <w:sz w:val="24"/>
          <w:szCs w:val="24"/>
        </w:rPr>
        <w:t xml:space="preserve"> per </w:t>
      </w:r>
      <w:proofErr w:type="spellStart"/>
      <w:r w:rsidRPr="00B63E98">
        <w:rPr>
          <w:rFonts w:ascii="Times New Roman" w:hAnsi="Times New Roman" w:cs="Times New Roman"/>
          <w:sz w:val="24"/>
          <w:szCs w:val="24"/>
        </w:rPr>
        <w:t>ndjekjen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zbatimin</w:t>
      </w:r>
      <w:proofErr w:type="spellEnd"/>
      <w:r w:rsidRPr="00B63E98">
        <w:rPr>
          <w:rFonts w:ascii="Times New Roman" w:hAnsi="Times New Roman" w:cs="Times New Roman"/>
          <w:sz w:val="24"/>
          <w:szCs w:val="24"/>
        </w:rPr>
        <w:t xml:space="preserve"> ne </w:t>
      </w:r>
      <w:proofErr w:type="spellStart"/>
      <w:r w:rsidRPr="00B63E98">
        <w:rPr>
          <w:rFonts w:ascii="Times New Roman" w:hAnsi="Times New Roman" w:cs="Times New Roman"/>
          <w:sz w:val="24"/>
          <w:szCs w:val="24"/>
        </w:rPr>
        <w:t>afat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detyrave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dhëna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nga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titullari</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institucionit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lidhje</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detyrat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ngarkohen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sipas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pozicionit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kërkesave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institucionit</w:t>
      </w:r>
      <w:proofErr w:type="spellEnd"/>
      <w:r w:rsidRPr="00B63E98">
        <w:rPr>
          <w:rFonts w:ascii="Times New Roman" w:hAnsi="Times New Roman" w:cs="Times New Roman"/>
          <w:sz w:val="24"/>
          <w:szCs w:val="24"/>
        </w:rPr>
        <w:t>.</w:t>
      </w:r>
    </w:p>
    <w:p w:rsidR="00603756" w:rsidRPr="00B63E98" w:rsidRDefault="00603756" w:rsidP="000B66EB">
      <w:pPr>
        <w:spacing w:after="0" w:line="240" w:lineRule="auto"/>
        <w:ind w:left="360"/>
        <w:jc w:val="both"/>
        <w:rPr>
          <w:rFonts w:ascii="Times New Roman" w:hAnsi="Times New Roman" w:cs="Times New Roman"/>
          <w:sz w:val="24"/>
          <w:szCs w:val="24"/>
        </w:rPr>
      </w:pPr>
    </w:p>
    <w:p w:rsidR="00603756" w:rsidRPr="00B63E98" w:rsidRDefault="00603756" w:rsidP="000B66EB">
      <w:pPr>
        <w:spacing w:after="0" w:line="240" w:lineRule="auto"/>
        <w:jc w:val="both"/>
        <w:rPr>
          <w:rFonts w:ascii="Times New Roman" w:hAnsi="Times New Roman" w:cs="Times New Roman"/>
          <w:sz w:val="24"/>
          <w:szCs w:val="24"/>
        </w:rPr>
      </w:pPr>
      <w:r w:rsidRPr="00B63E98">
        <w:rPr>
          <w:rFonts w:ascii="Times New Roman" w:hAnsi="Times New Roman" w:cs="Times New Roman"/>
          <w:sz w:val="24"/>
          <w:szCs w:val="24"/>
        </w:rPr>
        <w:t xml:space="preserve">A.2 </w:t>
      </w:r>
      <w:proofErr w:type="spellStart"/>
      <w:r w:rsidRPr="00B63E98">
        <w:rPr>
          <w:rFonts w:ascii="Times New Roman" w:hAnsi="Times New Roman" w:cs="Times New Roman"/>
          <w:sz w:val="24"/>
          <w:szCs w:val="24"/>
        </w:rPr>
        <w:t>Eshtë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përgjegjës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grumbullimin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përpunimin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dokumentacionit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ligjor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përgatitjen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kthimit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pergjigjeve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kërkesave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shtetërore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apo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joshtetërore</w:t>
      </w:r>
      <w:proofErr w:type="spellEnd"/>
      <w:r w:rsidRPr="00B63E98">
        <w:rPr>
          <w:rFonts w:ascii="Times New Roman" w:hAnsi="Times New Roman" w:cs="Times New Roman"/>
          <w:sz w:val="24"/>
          <w:szCs w:val="24"/>
        </w:rPr>
        <w:t>.</w:t>
      </w:r>
    </w:p>
    <w:p w:rsidR="00603756" w:rsidRPr="00B63E98" w:rsidRDefault="00603756" w:rsidP="000B66EB">
      <w:pPr>
        <w:spacing w:after="0" w:line="240" w:lineRule="auto"/>
        <w:jc w:val="both"/>
        <w:rPr>
          <w:rFonts w:ascii="Times New Roman" w:hAnsi="Times New Roman" w:cs="Times New Roman"/>
          <w:sz w:val="24"/>
          <w:szCs w:val="24"/>
        </w:rPr>
      </w:pPr>
      <w:r w:rsidRPr="00B63E98">
        <w:rPr>
          <w:rFonts w:ascii="Times New Roman" w:hAnsi="Times New Roman" w:cs="Times New Roman"/>
          <w:sz w:val="24"/>
          <w:szCs w:val="24"/>
        </w:rPr>
        <w:t xml:space="preserve">A.3 </w:t>
      </w:r>
      <w:proofErr w:type="spellStart"/>
      <w:r w:rsidRPr="00B63E98">
        <w:rPr>
          <w:rFonts w:ascii="Times New Roman" w:hAnsi="Times New Roman" w:cs="Times New Roman"/>
          <w:sz w:val="24"/>
          <w:szCs w:val="24"/>
        </w:rPr>
        <w:t>Organizon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punonjësit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varësi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lidhje</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problematikat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trajton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drejtoria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kërkon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informacion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prej</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tyre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zgjidhjen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kanë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dhënë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këtyre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problematikave</w:t>
      </w:r>
      <w:proofErr w:type="spellEnd"/>
      <w:r w:rsidRPr="00B63E98">
        <w:rPr>
          <w:rFonts w:ascii="Times New Roman" w:hAnsi="Times New Roman" w:cs="Times New Roman"/>
          <w:sz w:val="24"/>
          <w:szCs w:val="24"/>
        </w:rPr>
        <w:t>.</w:t>
      </w:r>
    </w:p>
    <w:p w:rsidR="00603756" w:rsidRPr="00B63E98" w:rsidRDefault="00603756" w:rsidP="000B66EB">
      <w:pPr>
        <w:spacing w:after="0" w:line="240" w:lineRule="auto"/>
        <w:jc w:val="both"/>
        <w:rPr>
          <w:rFonts w:ascii="Times New Roman" w:eastAsia="Batang" w:hAnsi="Times New Roman" w:cs="Times New Roman"/>
          <w:sz w:val="24"/>
          <w:szCs w:val="24"/>
        </w:rPr>
      </w:pPr>
      <w:proofErr w:type="spellStart"/>
      <w:r w:rsidRPr="00B63E98">
        <w:rPr>
          <w:rFonts w:ascii="Times New Roman" w:hAnsi="Times New Roman" w:cs="Times New Roman"/>
          <w:sz w:val="24"/>
          <w:szCs w:val="24"/>
          <w:shd w:val="clear" w:color="auto" w:fill="FFFFFF"/>
        </w:rPr>
        <w:t>Kur</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për</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zgjidhjen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kërkesave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nevojiten</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dhëna</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nga</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sektorët</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tjerë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Bashkisë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kërkon</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bashkëpunimin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tyre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trajtimin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problemit</w:t>
      </w:r>
      <w:proofErr w:type="spellEnd"/>
      <w:r w:rsidRPr="00B63E98">
        <w:rPr>
          <w:rFonts w:ascii="Times New Roman" w:hAnsi="Times New Roman" w:cs="Times New Roman"/>
          <w:sz w:val="24"/>
          <w:szCs w:val="24"/>
          <w:shd w:val="clear" w:color="auto" w:fill="FFFFFF"/>
        </w:rPr>
        <w:t>.</w:t>
      </w:r>
    </w:p>
    <w:p w:rsidR="00603756" w:rsidRPr="00B63E98" w:rsidRDefault="00603756" w:rsidP="00603756">
      <w:pPr>
        <w:spacing w:after="0"/>
        <w:ind w:left="360"/>
        <w:rPr>
          <w:rFonts w:ascii="Times New Roman" w:hAnsi="Times New Roman" w:cs="Times New Roman"/>
          <w:sz w:val="24"/>
          <w:szCs w:val="24"/>
        </w:rPr>
      </w:pPr>
    </w:p>
    <w:p w:rsidR="00603756" w:rsidRPr="00B63E98" w:rsidRDefault="00603756" w:rsidP="00603756">
      <w:pPr>
        <w:spacing w:after="0"/>
        <w:rPr>
          <w:rFonts w:ascii="Times New Roman" w:hAnsi="Times New Roman" w:cs="Times New Roman"/>
          <w:b/>
          <w:sz w:val="24"/>
          <w:szCs w:val="24"/>
        </w:rPr>
      </w:pPr>
      <w:r w:rsidRPr="00B63E98">
        <w:rPr>
          <w:rFonts w:ascii="Times New Roman" w:hAnsi="Times New Roman" w:cs="Times New Roman"/>
          <w:b/>
          <w:sz w:val="24"/>
          <w:szCs w:val="24"/>
        </w:rPr>
        <w:t xml:space="preserve">B. </w:t>
      </w:r>
      <w:proofErr w:type="spellStart"/>
      <w:r w:rsidRPr="00B63E98">
        <w:rPr>
          <w:rFonts w:ascii="Times New Roman" w:hAnsi="Times New Roman" w:cs="Times New Roman"/>
          <w:b/>
          <w:sz w:val="24"/>
          <w:szCs w:val="24"/>
        </w:rPr>
        <w:t>Menaxhimin</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nëse</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ka</w:t>
      </w:r>
      <w:proofErr w:type="spellEnd"/>
      <w:r w:rsidRPr="00B63E98">
        <w:rPr>
          <w:rFonts w:ascii="Times New Roman" w:hAnsi="Times New Roman" w:cs="Times New Roman"/>
          <w:b/>
          <w:sz w:val="24"/>
          <w:szCs w:val="24"/>
        </w:rPr>
        <w:t>)</w:t>
      </w:r>
    </w:p>
    <w:p w:rsidR="00603756" w:rsidRPr="00B63E98" w:rsidRDefault="00603756" w:rsidP="00603756">
      <w:pPr>
        <w:spacing w:after="0" w:line="240" w:lineRule="auto"/>
        <w:jc w:val="both"/>
        <w:rPr>
          <w:rFonts w:ascii="Times New Roman" w:eastAsia="Batang" w:hAnsi="Times New Roman" w:cs="Times New Roman"/>
          <w:sz w:val="24"/>
          <w:szCs w:val="24"/>
        </w:rPr>
      </w:pPr>
      <w:r w:rsidRPr="00B63E98">
        <w:rPr>
          <w:rFonts w:ascii="Times New Roman" w:hAnsi="Times New Roman" w:cs="Times New Roman"/>
          <w:sz w:val="24"/>
          <w:szCs w:val="24"/>
        </w:rPr>
        <w:t>B.1</w:t>
      </w:r>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Raporton</w:t>
      </w:r>
      <w:proofErr w:type="spellEnd"/>
      <w:r w:rsidRPr="00B63E98">
        <w:rPr>
          <w:rFonts w:ascii="Times New Roman" w:eastAsia="Batang" w:hAnsi="Times New Roman" w:cs="Times New Roman"/>
          <w:sz w:val="24"/>
          <w:szCs w:val="24"/>
        </w:rPr>
        <w:t xml:space="preserve"> per </w:t>
      </w:r>
      <w:proofErr w:type="spellStart"/>
      <w:r w:rsidRPr="00B63E98">
        <w:rPr>
          <w:rFonts w:ascii="Times New Roman" w:eastAsia="Batang" w:hAnsi="Times New Roman" w:cs="Times New Roman"/>
          <w:sz w:val="24"/>
          <w:szCs w:val="24"/>
        </w:rPr>
        <w:t>zbatimin</w:t>
      </w:r>
      <w:proofErr w:type="spellEnd"/>
      <w:r w:rsidRPr="00B63E98">
        <w:rPr>
          <w:rFonts w:ascii="Times New Roman" w:eastAsia="Batang" w:hAnsi="Times New Roman" w:cs="Times New Roman"/>
          <w:sz w:val="24"/>
          <w:szCs w:val="24"/>
        </w:rPr>
        <w:t xml:space="preserve"> e </w:t>
      </w:r>
      <w:proofErr w:type="spellStart"/>
      <w:r w:rsidRPr="00B63E98">
        <w:rPr>
          <w:rFonts w:ascii="Times New Roman" w:eastAsia="Batang" w:hAnsi="Times New Roman" w:cs="Times New Roman"/>
          <w:sz w:val="24"/>
          <w:szCs w:val="24"/>
        </w:rPr>
        <w:t>detyrave</w:t>
      </w:r>
      <w:proofErr w:type="spellEnd"/>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tek</w:t>
      </w:r>
      <w:proofErr w:type="spellEnd"/>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titullatri</w:t>
      </w:r>
      <w:proofErr w:type="spellEnd"/>
      <w:r w:rsidRPr="00B63E98">
        <w:rPr>
          <w:rFonts w:ascii="Times New Roman" w:eastAsia="Batang" w:hAnsi="Times New Roman" w:cs="Times New Roman"/>
          <w:sz w:val="24"/>
          <w:szCs w:val="24"/>
        </w:rPr>
        <w:t xml:space="preserve"> i </w:t>
      </w:r>
      <w:proofErr w:type="spellStart"/>
      <w:r w:rsidRPr="00B63E98">
        <w:rPr>
          <w:rFonts w:ascii="Times New Roman" w:eastAsia="Batang" w:hAnsi="Times New Roman" w:cs="Times New Roman"/>
          <w:sz w:val="24"/>
          <w:szCs w:val="24"/>
        </w:rPr>
        <w:t>institucionit</w:t>
      </w:r>
      <w:proofErr w:type="spellEnd"/>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dhe</w:t>
      </w:r>
      <w:proofErr w:type="spellEnd"/>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informon</w:t>
      </w:r>
      <w:proofErr w:type="spellEnd"/>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atë</w:t>
      </w:r>
      <w:proofErr w:type="spellEnd"/>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direkt</w:t>
      </w:r>
      <w:proofErr w:type="spellEnd"/>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për</w:t>
      </w:r>
      <w:proofErr w:type="spellEnd"/>
      <w:r w:rsidRPr="00B63E98">
        <w:rPr>
          <w:rFonts w:ascii="Times New Roman" w:eastAsia="Batang" w:hAnsi="Times New Roman" w:cs="Times New Roman"/>
          <w:sz w:val="24"/>
          <w:szCs w:val="24"/>
        </w:rPr>
        <w:t xml:space="preserve"> </w:t>
      </w:r>
      <w:proofErr w:type="spellStart"/>
      <w:r w:rsidRPr="00B63E98">
        <w:rPr>
          <w:rFonts w:ascii="Times New Roman" w:eastAsia="Batang" w:hAnsi="Times New Roman" w:cs="Times New Roman"/>
          <w:sz w:val="24"/>
          <w:szCs w:val="24"/>
        </w:rPr>
        <w:t>problemet</w:t>
      </w:r>
      <w:proofErr w:type="spellEnd"/>
      <w:r w:rsidRPr="00B63E98">
        <w:rPr>
          <w:rFonts w:ascii="Times New Roman" w:eastAsia="Batang" w:hAnsi="Times New Roman" w:cs="Times New Roman"/>
          <w:sz w:val="24"/>
          <w:szCs w:val="24"/>
        </w:rPr>
        <w:t xml:space="preserve"> e </w:t>
      </w:r>
      <w:proofErr w:type="spellStart"/>
      <w:r w:rsidRPr="00B63E98">
        <w:rPr>
          <w:rFonts w:ascii="Times New Roman" w:eastAsia="Batang" w:hAnsi="Times New Roman" w:cs="Times New Roman"/>
          <w:sz w:val="24"/>
          <w:szCs w:val="24"/>
        </w:rPr>
        <w:t>ndryshme</w:t>
      </w:r>
      <w:proofErr w:type="spellEnd"/>
      <w:r w:rsidRPr="00B63E98">
        <w:rPr>
          <w:rFonts w:ascii="Times New Roman" w:eastAsia="Batang" w:hAnsi="Times New Roman" w:cs="Times New Roman"/>
          <w:sz w:val="24"/>
          <w:szCs w:val="24"/>
        </w:rPr>
        <w:t>.</w:t>
      </w:r>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Siguron</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asistencën</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ligjore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dhe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juridike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për</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drejtoritë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që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perberje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tyre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nuk</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kane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një</w:t>
      </w:r>
      <w:proofErr w:type="spellEnd"/>
      <w:r w:rsidRPr="00B63E98">
        <w:rPr>
          <w:rFonts w:ascii="Times New Roman" w:hAnsi="Times New Roman" w:cs="Times New Roman"/>
          <w:sz w:val="24"/>
          <w:szCs w:val="24"/>
          <w:shd w:val="clear" w:color="auto" w:fill="FFFFFF"/>
        </w:rPr>
        <w:t xml:space="preserve"> specialist Jurist, </w:t>
      </w:r>
      <w:proofErr w:type="spellStart"/>
      <w:r w:rsidRPr="00B63E98">
        <w:rPr>
          <w:rFonts w:ascii="Times New Roman" w:hAnsi="Times New Roman" w:cs="Times New Roman"/>
          <w:sz w:val="24"/>
          <w:szCs w:val="24"/>
          <w:shd w:val="clear" w:color="auto" w:fill="FFFFFF"/>
        </w:rPr>
        <w:t>për</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njohjen</w:t>
      </w:r>
      <w:proofErr w:type="spellEnd"/>
      <w:r w:rsidRPr="00B63E98">
        <w:rPr>
          <w:rFonts w:ascii="Times New Roman" w:hAnsi="Times New Roman" w:cs="Times New Roman"/>
          <w:sz w:val="24"/>
          <w:szCs w:val="24"/>
          <w:shd w:val="clear" w:color="auto" w:fill="FFFFFF"/>
        </w:rPr>
        <w:t xml:space="preserve"> me </w:t>
      </w:r>
      <w:proofErr w:type="spellStart"/>
      <w:r w:rsidRPr="00B63E98">
        <w:rPr>
          <w:rFonts w:ascii="Times New Roman" w:hAnsi="Times New Roman" w:cs="Times New Roman"/>
          <w:sz w:val="24"/>
          <w:szCs w:val="24"/>
          <w:shd w:val="clear" w:color="auto" w:fill="FFFFFF"/>
        </w:rPr>
        <w:t>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mirë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interpretimin</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dhe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zbatimin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legjislacionit</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nga</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këto</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struktura</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Bashkisë</w:t>
      </w:r>
      <w:proofErr w:type="spellEnd"/>
      <w:r w:rsidRPr="00B63E98">
        <w:rPr>
          <w:rFonts w:ascii="Times New Roman" w:hAnsi="Times New Roman" w:cs="Times New Roman"/>
          <w:sz w:val="24"/>
          <w:szCs w:val="24"/>
          <w:shd w:val="clear" w:color="auto" w:fill="FFFFFF"/>
        </w:rPr>
        <w:t>.</w:t>
      </w:r>
    </w:p>
    <w:p w:rsidR="00603756" w:rsidRPr="00B63E98" w:rsidRDefault="00603756" w:rsidP="00603756">
      <w:pPr>
        <w:spacing w:after="0"/>
        <w:ind w:left="360"/>
        <w:rPr>
          <w:rFonts w:ascii="Times New Roman" w:hAnsi="Times New Roman" w:cs="Times New Roman"/>
          <w:sz w:val="24"/>
          <w:szCs w:val="24"/>
        </w:rPr>
      </w:pPr>
    </w:p>
    <w:p w:rsidR="00603756" w:rsidRPr="00B63E98" w:rsidRDefault="00603756" w:rsidP="00603756">
      <w:pPr>
        <w:spacing w:after="0"/>
        <w:rPr>
          <w:rFonts w:ascii="Times New Roman" w:hAnsi="Times New Roman" w:cs="Times New Roman"/>
          <w:b/>
          <w:sz w:val="24"/>
          <w:szCs w:val="24"/>
        </w:rPr>
      </w:pPr>
      <w:r w:rsidRPr="00B63E98">
        <w:rPr>
          <w:rFonts w:ascii="Times New Roman" w:hAnsi="Times New Roman" w:cs="Times New Roman"/>
          <w:b/>
          <w:sz w:val="24"/>
          <w:szCs w:val="24"/>
        </w:rPr>
        <w:t xml:space="preserve">C. </w:t>
      </w:r>
      <w:proofErr w:type="spellStart"/>
      <w:r w:rsidRPr="00B63E98">
        <w:rPr>
          <w:rFonts w:ascii="Times New Roman" w:hAnsi="Times New Roman" w:cs="Times New Roman"/>
          <w:b/>
          <w:sz w:val="24"/>
          <w:szCs w:val="24"/>
        </w:rPr>
        <w:t>Detyrat</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teknike</w:t>
      </w:r>
      <w:proofErr w:type="spellEnd"/>
    </w:p>
    <w:p w:rsidR="00603756" w:rsidRPr="00B63E98" w:rsidRDefault="00603756" w:rsidP="000B66EB">
      <w:pPr>
        <w:spacing w:after="0"/>
        <w:jc w:val="both"/>
        <w:rPr>
          <w:rFonts w:ascii="Times New Roman" w:hAnsi="Times New Roman" w:cs="Times New Roman"/>
          <w:sz w:val="24"/>
          <w:szCs w:val="24"/>
        </w:rPr>
      </w:pPr>
      <w:r w:rsidRPr="00B63E98">
        <w:rPr>
          <w:rFonts w:ascii="Times New Roman" w:hAnsi="Times New Roman" w:cs="Times New Roman"/>
          <w:sz w:val="24"/>
          <w:szCs w:val="24"/>
        </w:rPr>
        <w:t xml:space="preserve">C.1 </w:t>
      </w:r>
      <w:proofErr w:type="spellStart"/>
      <w:r w:rsidRPr="00B63E98">
        <w:rPr>
          <w:rFonts w:ascii="Times New Roman" w:hAnsi="Times New Roman" w:cs="Times New Roman"/>
          <w:sz w:val="24"/>
          <w:szCs w:val="24"/>
        </w:rPr>
        <w:t>Mban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përditësuar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databazën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informacionet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lidhje</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detyrat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kryer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drejtoria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afatet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planet e </w:t>
      </w:r>
      <w:proofErr w:type="spellStart"/>
      <w:r w:rsidRPr="00B63E98">
        <w:rPr>
          <w:rFonts w:ascii="Times New Roman" w:hAnsi="Times New Roman" w:cs="Times New Roman"/>
          <w:sz w:val="24"/>
          <w:szCs w:val="24"/>
        </w:rPr>
        <w:t>punës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funksion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detyrave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u </w:t>
      </w:r>
      <w:proofErr w:type="spellStart"/>
      <w:r w:rsidRPr="00B63E98">
        <w:rPr>
          <w:rFonts w:ascii="Times New Roman" w:hAnsi="Times New Roman" w:cs="Times New Roman"/>
          <w:sz w:val="24"/>
          <w:szCs w:val="24"/>
        </w:rPr>
        <w:t>ka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dhënë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vartësve</w:t>
      </w:r>
      <w:proofErr w:type="spellEnd"/>
      <w:r w:rsidRPr="00B63E98">
        <w:rPr>
          <w:rFonts w:ascii="Times New Roman" w:hAnsi="Times New Roman" w:cs="Times New Roman"/>
          <w:sz w:val="24"/>
          <w:szCs w:val="24"/>
        </w:rPr>
        <w:t>.</w:t>
      </w:r>
    </w:p>
    <w:p w:rsidR="00603756" w:rsidRPr="00B63E98" w:rsidRDefault="00603756" w:rsidP="000B66EB">
      <w:pPr>
        <w:spacing w:after="0"/>
        <w:jc w:val="both"/>
        <w:rPr>
          <w:rFonts w:ascii="Times New Roman" w:hAnsi="Times New Roman" w:cs="Times New Roman"/>
          <w:sz w:val="24"/>
          <w:szCs w:val="24"/>
        </w:rPr>
      </w:pPr>
      <w:r w:rsidRPr="00B63E98">
        <w:rPr>
          <w:rFonts w:ascii="Times New Roman" w:hAnsi="Times New Roman" w:cs="Times New Roman"/>
          <w:sz w:val="24"/>
          <w:szCs w:val="24"/>
        </w:rPr>
        <w:t xml:space="preserve">C.2 </w:t>
      </w:r>
      <w:proofErr w:type="spellStart"/>
      <w:r w:rsidRPr="00B63E98">
        <w:rPr>
          <w:rFonts w:ascii="Times New Roman" w:hAnsi="Times New Roman" w:cs="Times New Roman"/>
          <w:sz w:val="24"/>
          <w:szCs w:val="24"/>
        </w:rPr>
        <w:t>Mban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përditësuar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databazën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proceset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gjyqësore</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palë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ku</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është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angazhuar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përfaqësues</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autorizim</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ai</w:t>
      </w:r>
      <w:proofErr w:type="spellEnd"/>
      <w:r w:rsidRPr="00B63E98">
        <w:rPr>
          <w:rFonts w:ascii="Times New Roman" w:hAnsi="Times New Roman" w:cs="Times New Roman"/>
          <w:sz w:val="24"/>
          <w:szCs w:val="24"/>
        </w:rPr>
        <w:t xml:space="preserve"> vet, </w:t>
      </w:r>
      <w:proofErr w:type="spellStart"/>
      <w:r w:rsidRPr="00B63E98">
        <w:rPr>
          <w:rFonts w:ascii="Times New Roman" w:hAnsi="Times New Roman" w:cs="Times New Roman"/>
          <w:sz w:val="24"/>
          <w:szCs w:val="24"/>
        </w:rPr>
        <w:t>apo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vartësit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tij</w:t>
      </w:r>
      <w:proofErr w:type="spellEnd"/>
      <w:r w:rsidRPr="00B63E98">
        <w:rPr>
          <w:rFonts w:ascii="Times New Roman" w:hAnsi="Times New Roman" w:cs="Times New Roman"/>
          <w:sz w:val="24"/>
          <w:szCs w:val="24"/>
        </w:rPr>
        <w:t>.</w:t>
      </w:r>
    </w:p>
    <w:p w:rsidR="00603756" w:rsidRPr="00B63E98" w:rsidRDefault="00603756" w:rsidP="000B66EB">
      <w:pPr>
        <w:spacing w:after="0"/>
        <w:jc w:val="both"/>
        <w:rPr>
          <w:rFonts w:ascii="Times New Roman" w:hAnsi="Times New Roman" w:cs="Times New Roman"/>
          <w:sz w:val="24"/>
          <w:szCs w:val="24"/>
        </w:rPr>
      </w:pPr>
      <w:r w:rsidRPr="00B63E98">
        <w:rPr>
          <w:rFonts w:ascii="Times New Roman" w:hAnsi="Times New Roman" w:cs="Times New Roman"/>
          <w:sz w:val="24"/>
          <w:szCs w:val="24"/>
        </w:rPr>
        <w:t xml:space="preserve">C.3 </w:t>
      </w:r>
      <w:proofErr w:type="spellStart"/>
      <w:r w:rsidRPr="00B63E98">
        <w:rPr>
          <w:rFonts w:ascii="Times New Roman" w:hAnsi="Times New Roman" w:cs="Times New Roman"/>
          <w:sz w:val="24"/>
          <w:szCs w:val="24"/>
        </w:rPr>
        <w:t>Krijon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pasuron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azhornon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biblotekën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ligjore</w:t>
      </w:r>
      <w:proofErr w:type="spellEnd"/>
      <w:r w:rsidRPr="00B63E98">
        <w:rPr>
          <w:rFonts w:ascii="Times New Roman" w:hAnsi="Times New Roman" w:cs="Times New Roman"/>
          <w:sz w:val="24"/>
          <w:szCs w:val="24"/>
        </w:rPr>
        <w:t>.</w:t>
      </w:r>
    </w:p>
    <w:p w:rsidR="00603756" w:rsidRPr="00B63E98" w:rsidRDefault="00603756" w:rsidP="00603756">
      <w:pPr>
        <w:spacing w:after="0"/>
        <w:ind w:left="360"/>
        <w:rPr>
          <w:rFonts w:ascii="Times New Roman" w:hAnsi="Times New Roman" w:cs="Times New Roman"/>
          <w:sz w:val="24"/>
          <w:szCs w:val="24"/>
        </w:rPr>
      </w:pPr>
    </w:p>
    <w:p w:rsidR="00603756" w:rsidRPr="00B63E98" w:rsidRDefault="00603756" w:rsidP="00603756">
      <w:pPr>
        <w:spacing w:after="0"/>
        <w:rPr>
          <w:rFonts w:ascii="Times New Roman" w:hAnsi="Times New Roman" w:cs="Times New Roman"/>
          <w:b/>
          <w:sz w:val="24"/>
          <w:szCs w:val="24"/>
        </w:rPr>
      </w:pPr>
      <w:r w:rsidRPr="00B63E98">
        <w:rPr>
          <w:rFonts w:ascii="Times New Roman" w:hAnsi="Times New Roman" w:cs="Times New Roman"/>
          <w:b/>
          <w:sz w:val="24"/>
          <w:szCs w:val="24"/>
        </w:rPr>
        <w:t xml:space="preserve">D. </w:t>
      </w:r>
      <w:proofErr w:type="spellStart"/>
      <w:r w:rsidRPr="00B63E98">
        <w:rPr>
          <w:rFonts w:ascii="Times New Roman" w:hAnsi="Times New Roman" w:cs="Times New Roman"/>
          <w:b/>
          <w:sz w:val="24"/>
          <w:szCs w:val="24"/>
        </w:rPr>
        <w:t>Përfaqësimin</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institucional</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dhe</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bashkëpunimin</w:t>
      </w:r>
      <w:proofErr w:type="spellEnd"/>
    </w:p>
    <w:p w:rsidR="00603756" w:rsidRDefault="00603756" w:rsidP="000B66EB">
      <w:pPr>
        <w:spacing w:after="0"/>
        <w:jc w:val="both"/>
        <w:rPr>
          <w:rFonts w:ascii="Times New Roman" w:hAnsi="Times New Roman" w:cs="Times New Roman"/>
          <w:sz w:val="24"/>
          <w:szCs w:val="24"/>
        </w:rPr>
      </w:pPr>
      <w:r w:rsidRPr="00B63E98">
        <w:rPr>
          <w:rFonts w:ascii="Times New Roman" w:hAnsi="Times New Roman" w:cs="Times New Roman"/>
          <w:sz w:val="24"/>
          <w:szCs w:val="24"/>
        </w:rPr>
        <w:t xml:space="preserve">D.1 </w:t>
      </w:r>
      <w:proofErr w:type="spellStart"/>
      <w:r w:rsidRPr="00B63E98">
        <w:rPr>
          <w:rFonts w:ascii="Times New Roman" w:hAnsi="Times New Roman" w:cs="Times New Roman"/>
          <w:sz w:val="24"/>
          <w:szCs w:val="24"/>
        </w:rPr>
        <w:t>Bashkëpunon</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pjesën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tjeter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stafit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brenda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Drejtorise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mënyrë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arrihen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qëllimet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objektivat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Drejtorisë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institucionit</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autorizim</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titullarit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përfaqëson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aktivitete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organizuara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jashtë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institucionit</w:t>
      </w:r>
      <w:proofErr w:type="spellEnd"/>
      <w:r w:rsidRPr="00B63E98">
        <w:rPr>
          <w:rFonts w:ascii="Times New Roman" w:hAnsi="Times New Roman" w:cs="Times New Roman"/>
          <w:sz w:val="24"/>
          <w:szCs w:val="24"/>
        </w:rPr>
        <w:t>.</w:t>
      </w:r>
    </w:p>
    <w:p w:rsidR="00DF4F37" w:rsidRDefault="00DF4F37" w:rsidP="000B66EB">
      <w:pPr>
        <w:spacing w:after="0"/>
        <w:jc w:val="both"/>
        <w:rPr>
          <w:rFonts w:ascii="Times New Roman" w:hAnsi="Times New Roman" w:cs="Times New Roman"/>
          <w:sz w:val="24"/>
          <w:szCs w:val="24"/>
        </w:rPr>
      </w:pPr>
    </w:p>
    <w:p w:rsidR="00DF4F37" w:rsidRDefault="00DF4F37" w:rsidP="00DF4F37">
      <w:pPr>
        <w:pStyle w:val="Default"/>
        <w:rPr>
          <w:rFonts w:asciiTheme="minorHAnsi" w:hAnsiTheme="minorHAnsi" w:cs="Times New Roman"/>
          <w:color w:val="auto"/>
        </w:rPr>
      </w:pPr>
    </w:p>
    <w:p w:rsidR="000B66EB" w:rsidRPr="00671E98" w:rsidRDefault="000B66EB" w:rsidP="00DF4F37">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8" w:space="0" w:color="C00000"/>
              <w:right w:val="nil"/>
            </w:tcBorders>
            <w:shd w:val="clear" w:color="auto" w:fill="C00000"/>
            <w:vAlign w:val="center"/>
          </w:tcPr>
          <w:p w:rsidR="00DF4F37" w:rsidRPr="00671E98" w:rsidRDefault="00DF4F37" w:rsidP="00E076EF">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rsidR="00DF4F37" w:rsidRPr="00671E98" w:rsidRDefault="00DF4F37" w:rsidP="00E076EF">
            <w:pPr>
              <w:pStyle w:val="Default"/>
              <w:rPr>
                <w:rFonts w:asciiTheme="minorHAnsi" w:hAnsiTheme="minorHAnsi" w:cs="Times New Roman"/>
                <w:color w:val="C00000"/>
              </w:rPr>
            </w:pPr>
            <w:r w:rsidRPr="00671E98">
              <w:rPr>
                <w:b/>
                <w:bCs/>
                <w:color w:val="C00000"/>
                <w:sz w:val="28"/>
                <w:szCs w:val="28"/>
              </w:rPr>
              <w:t>LËVIZJA PARALELE</w:t>
            </w:r>
          </w:p>
        </w:tc>
      </w:tr>
    </w:tbl>
    <w:p w:rsidR="00DF4F37" w:rsidRPr="00207FBA" w:rsidRDefault="00DF4F37" w:rsidP="00DF4F37">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8" w:space="0" w:color="auto"/>
              <w:right w:val="nil"/>
            </w:tcBorders>
            <w:shd w:val="clear" w:color="auto" w:fill="000000" w:themeFill="text1"/>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2"/>
                <w:szCs w:val="22"/>
              </w:rPr>
            </w:pPr>
            <w:r w:rsidRPr="00671E98">
              <w:rPr>
                <w:b/>
                <w:bCs/>
                <w:sz w:val="22"/>
                <w:szCs w:val="22"/>
              </w:rPr>
              <w:t xml:space="preserve">KUSHTET PËR LËVIZJEN PARALELE DHE KRITERET E VEÇANTA </w:t>
            </w:r>
          </w:p>
        </w:tc>
      </w:tr>
    </w:tbl>
    <w:p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rsidR="00DF4F37" w:rsidRPr="005373E3" w:rsidRDefault="00DF4F37" w:rsidP="00DF4F37">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rsidR="00DF4F37" w:rsidRPr="005373E3" w:rsidRDefault="00DF4F37" w:rsidP="00DF4F37">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rsidR="00DF4F37" w:rsidRPr="005373E3" w:rsidRDefault="00DF4F37" w:rsidP="00DF4F37">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rsidR="00DF4F37" w:rsidRPr="00671E98" w:rsidRDefault="00DF4F37" w:rsidP="00DF4F37">
      <w:pPr>
        <w:pStyle w:val="Default"/>
        <w:rPr>
          <w:rFonts w:asciiTheme="minorHAnsi" w:hAnsiTheme="minorHAnsi"/>
          <w:color w:val="auto"/>
          <w:sz w:val="23"/>
          <w:szCs w:val="23"/>
        </w:rPr>
      </w:pPr>
    </w:p>
    <w:p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kërkesat e posaçme si vijon: </w:t>
      </w:r>
    </w:p>
    <w:p w:rsidR="00207FBA" w:rsidRPr="005373E3" w:rsidRDefault="00DF4F37" w:rsidP="00DF4F37">
      <w:pPr>
        <w:pStyle w:val="Default"/>
        <w:spacing w:after="68"/>
        <w:rPr>
          <w:rFonts w:ascii="Times New Roman" w:hAnsi="Times New Roman" w:cs="Times New Roman"/>
          <w:color w:val="auto"/>
          <w:szCs w:val="23"/>
        </w:rPr>
      </w:pPr>
      <w:r w:rsidRPr="005373E3">
        <w:rPr>
          <w:rFonts w:ascii="Times New Roman" w:hAnsi="Times New Roman" w:cs="Times New Roman"/>
          <w:color w:val="auto"/>
          <w:szCs w:val="23"/>
        </w:rPr>
        <w:t xml:space="preserve">d- Të zotërojë diplomë “Master shkencor” në Shkenca Juridike. </w:t>
      </w:r>
    </w:p>
    <w:p w:rsidR="00DF4F37" w:rsidRPr="005373E3" w:rsidRDefault="00DF4F37" w:rsidP="00DF4F37">
      <w:pPr>
        <w:pStyle w:val="Default"/>
        <w:spacing w:after="68"/>
        <w:rPr>
          <w:rFonts w:ascii="Times New Roman" w:hAnsi="Times New Roman" w:cs="Times New Roman"/>
          <w:color w:val="auto"/>
          <w:szCs w:val="23"/>
        </w:rPr>
      </w:pPr>
      <w:r w:rsidRPr="005373E3">
        <w:rPr>
          <w:rFonts w:ascii="Times New Roman" w:hAnsi="Times New Roman" w:cs="Times New Roman"/>
          <w:color w:val="auto"/>
          <w:szCs w:val="23"/>
        </w:rPr>
        <w:t xml:space="preserve">e- Të ketë të paktën </w:t>
      </w:r>
      <w:r w:rsidR="000B66EB">
        <w:rPr>
          <w:rFonts w:ascii="Times New Roman" w:hAnsi="Times New Roman" w:cs="Times New Roman"/>
          <w:color w:val="auto"/>
          <w:szCs w:val="23"/>
        </w:rPr>
        <w:t>5</w:t>
      </w:r>
      <w:r w:rsidRPr="005373E3">
        <w:rPr>
          <w:rFonts w:ascii="Times New Roman" w:hAnsi="Times New Roman" w:cs="Times New Roman"/>
          <w:color w:val="auto"/>
          <w:szCs w:val="23"/>
        </w:rPr>
        <w:t xml:space="preserve"> vite pune në fushat e mësipërme. Preferohet eksperiencë pune në njësitë e qeverisjes vendore </w:t>
      </w:r>
    </w:p>
    <w:p w:rsidR="00DF4F37" w:rsidRPr="000B66EB" w:rsidRDefault="00DF4F37" w:rsidP="00DF4F37">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f- </w:t>
      </w:r>
      <w:r w:rsidRPr="005373E3">
        <w:rPr>
          <w:rFonts w:ascii="Times New Roman" w:hAnsi="Times New Roman" w:cs="Times New Roman"/>
          <w:szCs w:val="23"/>
        </w:rPr>
        <w:t>Të ketë njohuri mjaft mira të një gjuhe të huaj të BE.</w:t>
      </w:r>
      <w:r w:rsidRPr="005373E3">
        <w:rPr>
          <w:rFonts w:ascii="Times New Roman" w:hAnsi="Times New Roman" w:cs="Times New Roman"/>
          <w:sz w:val="28"/>
        </w:rPr>
        <w:br/>
      </w:r>
    </w:p>
    <w:p w:rsidR="00207FBA" w:rsidRPr="00671E98" w:rsidRDefault="00207FBA" w:rsidP="00DF4F37">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 xml:space="preserve">DOKUMENTACIONI, MËNYRA DHE AFATI I DORËZIMIT </w:t>
            </w:r>
          </w:p>
        </w:tc>
      </w:tr>
    </w:tbl>
    <w:p w:rsidR="00DF4F37" w:rsidRPr="005373E3" w:rsidRDefault="00DF4F37" w:rsidP="00DF4F37">
      <w:pPr>
        <w:pStyle w:val="Default"/>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 xml:space="preserve">Drejtorisë së Burimeve Njerëzore të Bashkisë </w:t>
      </w:r>
      <w:r w:rsidR="004F73CB" w:rsidRPr="005373E3">
        <w:rPr>
          <w:rFonts w:ascii="Times New Roman" w:hAnsi="Times New Roman" w:cs="Times New Roman"/>
        </w:rPr>
        <w:t>Kam</w:t>
      </w:r>
      <w:r w:rsidR="007C4EA5" w:rsidRPr="005373E3">
        <w:rPr>
          <w:rFonts w:ascii="Times New Roman" w:hAnsi="Times New Roman" w:cs="Times New Roman"/>
        </w:rPr>
        <w:t>ë</w:t>
      </w:r>
      <w:r w:rsidR="004F73CB" w:rsidRPr="005373E3">
        <w:rPr>
          <w:rFonts w:ascii="Times New Roman" w:hAnsi="Times New Roman" w:cs="Times New Roman"/>
        </w:rPr>
        <w:t>z</w:t>
      </w:r>
      <w:r w:rsidRPr="005373E3">
        <w:rPr>
          <w:rFonts w:ascii="Times New Roman" w:hAnsi="Times New Roman" w:cs="Times New Roman"/>
          <w:color w:val="auto"/>
        </w:rPr>
        <w:t xml:space="preserve">, dokumentat si më poshtë: </w:t>
      </w:r>
    </w:p>
    <w:p w:rsidR="00DF4F37" w:rsidRPr="005373E3" w:rsidRDefault="00DF4F37" w:rsidP="00DF4F37">
      <w:pPr>
        <w:pStyle w:val="Default"/>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rsidR="00DF4F37" w:rsidRPr="005373E3" w:rsidRDefault="005F1CDA" w:rsidP="00DF4F37">
      <w:pPr>
        <w:pStyle w:val="Default"/>
        <w:rPr>
          <w:rFonts w:ascii="Times New Roman" w:hAnsi="Times New Roman" w:cs="Times New Roman"/>
          <w:color w:val="0000FF"/>
        </w:rPr>
      </w:pPr>
      <w:hyperlink r:id="rId9" w:history="1">
        <w:r w:rsidR="00DF4F37" w:rsidRPr="005373E3">
          <w:rPr>
            <w:rFonts w:ascii="Times New Roman" w:hAnsi="Times New Roman" w:cs="Times New Roman"/>
            <w:color w:val="0000FF"/>
          </w:rPr>
          <w:t>http://dap.gov.al/vende-vakante/udhezime-dokumenta/219-udhezime-dokumenta</w:t>
        </w:r>
      </w:hyperlink>
      <w:r w:rsidR="00DF4F37" w:rsidRPr="005373E3">
        <w:rPr>
          <w:rFonts w:ascii="Times New Roman" w:hAnsi="Times New Roman" w:cs="Times New Roman"/>
          <w:color w:val="0000FF"/>
        </w:rPr>
        <w:t xml:space="preserve"> </w:t>
      </w: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b- </w:t>
      </w:r>
      <w:r w:rsidR="00207FBA" w:rsidRPr="005373E3">
        <w:rPr>
          <w:rFonts w:ascii="Times New Roman" w:hAnsi="Times New Roman" w:cs="Times New Roman"/>
        </w:rPr>
        <w:t>Fotokopje të diplomës;</w:t>
      </w: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d- Fotokopje të letërnjoftimit (ID); </w:t>
      </w: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e- Vërtetim të gjendjes shëndetësore; </w:t>
      </w: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g- Vlerësimin e fundit nga eprori direkt; </w:t>
      </w: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rsidR="00DF4F37" w:rsidRPr="005373E3" w:rsidRDefault="00DF4F37" w:rsidP="00DF4F37">
      <w:pPr>
        <w:pStyle w:val="Default"/>
        <w:rPr>
          <w:rFonts w:ascii="Times New Roman" w:hAnsi="Times New Roman" w:cs="Times New Roman"/>
        </w:rPr>
      </w:pPr>
    </w:p>
    <w:p w:rsidR="00DF4F37" w:rsidRPr="005373E3" w:rsidRDefault="00DF4F37" w:rsidP="00DF4F3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në Bashkinë </w:t>
      </w:r>
      <w:r w:rsidR="004F73CB" w:rsidRPr="005373E3">
        <w:rPr>
          <w:rFonts w:ascii="Times New Roman" w:hAnsi="Times New Roman" w:cs="Times New Roman"/>
          <w:b/>
          <w:bCs/>
          <w:iCs/>
        </w:rPr>
        <w:t>Kam</w:t>
      </w:r>
      <w:r w:rsidR="007C4EA5" w:rsidRPr="005373E3">
        <w:rPr>
          <w:rFonts w:ascii="Times New Roman" w:hAnsi="Times New Roman" w:cs="Times New Roman"/>
          <w:b/>
          <w:bCs/>
          <w:iCs/>
        </w:rPr>
        <w:t>ë</w:t>
      </w:r>
      <w:r w:rsidR="004F73CB" w:rsidRPr="005373E3">
        <w:rPr>
          <w:rFonts w:ascii="Times New Roman" w:hAnsi="Times New Roman" w:cs="Times New Roman"/>
          <w:b/>
          <w:bCs/>
          <w:iCs/>
        </w:rPr>
        <w:t>z</w:t>
      </w:r>
      <w:r w:rsidRPr="005373E3">
        <w:rPr>
          <w:rFonts w:ascii="Times New Roman" w:hAnsi="Times New Roman" w:cs="Times New Roman"/>
          <w:b/>
          <w:bCs/>
          <w:iCs/>
        </w:rPr>
        <w:t xml:space="preserve"> brenda datës </w:t>
      </w:r>
      <w:r w:rsidR="00CF263F">
        <w:rPr>
          <w:rFonts w:ascii="Times New Roman" w:hAnsi="Times New Roman" w:cs="Times New Roman"/>
          <w:b/>
          <w:bCs/>
          <w:iCs/>
          <w:color w:val="FF0000"/>
        </w:rPr>
        <w:t>28</w:t>
      </w:r>
      <w:r w:rsidR="004F73CB" w:rsidRPr="005373E3">
        <w:rPr>
          <w:rFonts w:ascii="Times New Roman" w:hAnsi="Times New Roman" w:cs="Times New Roman"/>
          <w:b/>
          <w:bCs/>
          <w:iCs/>
          <w:color w:val="FF0000"/>
        </w:rPr>
        <w:t>.</w:t>
      </w:r>
      <w:r w:rsidR="00CF263F">
        <w:rPr>
          <w:rFonts w:ascii="Times New Roman" w:hAnsi="Times New Roman" w:cs="Times New Roman"/>
          <w:b/>
          <w:bCs/>
          <w:iCs/>
          <w:color w:val="FF0000"/>
        </w:rPr>
        <w:t>01</w:t>
      </w:r>
      <w:r w:rsidR="000B66EB">
        <w:rPr>
          <w:rFonts w:ascii="Times New Roman" w:hAnsi="Times New Roman" w:cs="Times New Roman"/>
          <w:b/>
          <w:bCs/>
          <w:iCs/>
          <w:color w:val="FF0000"/>
        </w:rPr>
        <w:t>.</w:t>
      </w:r>
      <w:r w:rsidR="00CF263F">
        <w:rPr>
          <w:rFonts w:ascii="Times New Roman" w:hAnsi="Times New Roman" w:cs="Times New Roman"/>
          <w:b/>
          <w:bCs/>
          <w:iCs/>
          <w:color w:val="FF0000"/>
        </w:rPr>
        <w:t>2021</w:t>
      </w:r>
      <w:r w:rsidRPr="005373E3">
        <w:rPr>
          <w:rFonts w:ascii="Times New Roman" w:hAnsi="Times New Roman" w:cs="Times New Roman"/>
          <w:b/>
          <w:bCs/>
          <w:iCs/>
        </w:rPr>
        <w:t xml:space="preserve"> në adresën</w:t>
      </w:r>
    </w:p>
    <w:p w:rsidR="00DF4F37" w:rsidRPr="005373E3" w:rsidRDefault="004F73CB" w:rsidP="00DF4F37">
      <w:pPr>
        <w:pStyle w:val="Default"/>
        <w:ind w:left="1440"/>
        <w:rPr>
          <w:rFonts w:ascii="Times New Roman" w:hAnsi="Times New Roman" w:cs="Times New Roman"/>
          <w:b/>
          <w:bCs/>
          <w:iCs/>
        </w:rPr>
      </w:pPr>
      <w:r w:rsidRPr="005373E3">
        <w:rPr>
          <w:rFonts w:ascii="Times New Roman" w:hAnsi="Times New Roman" w:cs="Times New Roman"/>
          <w:b/>
          <w:bCs/>
          <w:iCs/>
        </w:rPr>
        <w:t>Bashkia Kam</w:t>
      </w:r>
      <w:r w:rsidR="007C4EA5" w:rsidRPr="005373E3">
        <w:rPr>
          <w:rFonts w:ascii="Times New Roman" w:hAnsi="Times New Roman" w:cs="Times New Roman"/>
          <w:b/>
          <w:bCs/>
          <w:iCs/>
        </w:rPr>
        <w:t>ë</w:t>
      </w:r>
      <w:r w:rsidRPr="005373E3">
        <w:rPr>
          <w:rFonts w:ascii="Times New Roman" w:hAnsi="Times New Roman" w:cs="Times New Roman"/>
          <w:b/>
          <w:bCs/>
          <w:iCs/>
        </w:rPr>
        <w:t>z</w:t>
      </w:r>
    </w:p>
    <w:p w:rsidR="00DF4F37" w:rsidRPr="005373E3" w:rsidRDefault="004F73CB" w:rsidP="00B04F7C">
      <w:pPr>
        <w:pStyle w:val="Default"/>
        <w:ind w:left="1440"/>
        <w:rPr>
          <w:rFonts w:ascii="Times New Roman" w:hAnsi="Times New Roman" w:cs="Times New Roman"/>
          <w:b/>
          <w:bCs/>
          <w:iCs/>
        </w:rPr>
      </w:pPr>
      <w:r w:rsidRPr="005373E3">
        <w:rPr>
          <w:rFonts w:ascii="Times New Roman" w:hAnsi="Times New Roman" w:cs="Times New Roman"/>
          <w:b/>
          <w:bCs/>
          <w:iCs/>
        </w:rPr>
        <w:t>Bulevardi “Blu”</w:t>
      </w:r>
    </w:p>
    <w:p w:rsidR="00207FBA" w:rsidRPr="00207FBA" w:rsidRDefault="00207FBA" w:rsidP="00B04F7C">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b/>
              </w:rPr>
            </w:pPr>
            <w:r w:rsidRPr="00671E98">
              <w:rPr>
                <w:b/>
              </w:rPr>
              <w:t xml:space="preserve">REZULTATET PËR FAZËN E VERIFIKIMIT PARAPRAK </w:t>
            </w:r>
          </w:p>
        </w:tc>
      </w:tr>
    </w:tbl>
    <w:p w:rsidR="00DF4F37" w:rsidRPr="00207FBA" w:rsidRDefault="00DF4F37" w:rsidP="005C11AF">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CF263F">
        <w:rPr>
          <w:rFonts w:ascii="Times New Roman" w:hAnsi="Times New Roman" w:cs="Times New Roman"/>
          <w:color w:val="auto"/>
          <w:szCs w:val="23"/>
        </w:rPr>
        <w:t>29</w:t>
      </w:r>
      <w:r w:rsidR="004F73CB" w:rsidRPr="00207FBA">
        <w:rPr>
          <w:rFonts w:ascii="Times New Roman" w:hAnsi="Times New Roman" w:cs="Times New Roman"/>
          <w:color w:val="auto"/>
          <w:szCs w:val="23"/>
        </w:rPr>
        <w:t>.</w:t>
      </w:r>
      <w:r w:rsidR="00CF263F">
        <w:rPr>
          <w:rFonts w:ascii="Times New Roman" w:hAnsi="Times New Roman" w:cs="Times New Roman"/>
          <w:color w:val="auto"/>
          <w:szCs w:val="23"/>
        </w:rPr>
        <w:t>01</w:t>
      </w:r>
      <w:r w:rsidR="005C11AF">
        <w:rPr>
          <w:rFonts w:ascii="Times New Roman" w:hAnsi="Times New Roman" w:cs="Times New Roman"/>
          <w:color w:val="auto"/>
          <w:szCs w:val="23"/>
        </w:rPr>
        <w:t>.</w:t>
      </w:r>
      <w:r w:rsidR="00CF263F">
        <w:rPr>
          <w:rFonts w:ascii="Times New Roman" w:hAnsi="Times New Roman" w:cs="Times New Roman"/>
          <w:color w:val="auto"/>
          <w:szCs w:val="23"/>
        </w:rPr>
        <w:t>2021</w:t>
      </w:r>
      <w:r w:rsidRPr="00207FBA">
        <w:rPr>
          <w:rFonts w:ascii="Times New Roman" w:hAnsi="Times New Roman" w:cs="Times New Roman"/>
          <w:color w:val="auto"/>
          <w:szCs w:val="23"/>
        </w:rPr>
        <w:t xml:space="preserve">, </w:t>
      </w:r>
      <w:r w:rsidRPr="00207FBA">
        <w:rPr>
          <w:rFonts w:ascii="Times New Roman" w:hAnsi="Times New Roman" w:cs="Times New Roman"/>
          <w:szCs w:val="23"/>
        </w:rPr>
        <w:t xml:space="preserve">Drejtoria e Burimeve Njerëzore të Bashkisë </w:t>
      </w:r>
      <w:r w:rsidR="004F73CB" w:rsidRPr="00207FBA">
        <w:rPr>
          <w:rFonts w:ascii="Times New Roman" w:hAnsi="Times New Roman" w:cs="Times New Roman"/>
          <w:szCs w:val="23"/>
        </w:rPr>
        <w:t>Kam</w:t>
      </w:r>
      <w:r w:rsidR="007C4EA5">
        <w:rPr>
          <w:rFonts w:ascii="Times New Roman" w:hAnsi="Times New Roman" w:cs="Times New Roman"/>
          <w:szCs w:val="23"/>
        </w:rPr>
        <w:t>ë</w:t>
      </w:r>
      <w:r w:rsidR="004F73CB"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në portalin “Shërbimi Kombëtar i Punësimit” dhe në faqen e internetit, listën e kandidatëve që </w:t>
      </w:r>
      <w:r w:rsidRPr="00207FBA">
        <w:rPr>
          <w:rFonts w:ascii="Times New Roman" w:hAnsi="Times New Roman" w:cs="Times New Roman"/>
          <w:color w:val="auto"/>
          <w:szCs w:val="23"/>
        </w:rPr>
        <w:lastRenderedPageBreak/>
        <w:t xml:space="preserve">plotësojnë kushtet e lëvizjes paralele dhe kriteret e veçanta, si dhe datën, vendin dhe orën e saktë ku do të zhvillohet intervista. </w:t>
      </w:r>
    </w:p>
    <w:p w:rsidR="00DF4F37" w:rsidRPr="00207FBA" w:rsidRDefault="00DF4F37" w:rsidP="005C11AF">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rsidR="00DF4F37" w:rsidRPr="00671E98" w:rsidRDefault="00DF4F37" w:rsidP="00DF4F37">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FUSHAT E NJOHURIVE, AFTËSITË DHE CILËSITË MBI TË CILAT DO TË ZHVILLOHET INTERVISTA</w:t>
            </w:r>
          </w:p>
        </w:tc>
      </w:tr>
    </w:tbl>
    <w:p w:rsidR="00DF4F37" w:rsidRPr="008B5724" w:rsidRDefault="00DF4F37" w:rsidP="00DF4F37">
      <w:pPr>
        <w:pStyle w:val="Default"/>
        <w:rPr>
          <w:rFonts w:ascii="Times New Roman" w:hAnsi="Times New Roman" w:cs="Times New Roman"/>
          <w:color w:val="auto"/>
          <w:szCs w:val="23"/>
        </w:rPr>
      </w:pPr>
      <w:r w:rsidRPr="008B5724">
        <w:rPr>
          <w:rFonts w:ascii="Times New Roman" w:hAnsi="Times New Roman" w:cs="Times New Roman"/>
          <w:color w:val="auto"/>
          <w:szCs w:val="23"/>
        </w:rPr>
        <w:t xml:space="preserve">Kandidatët do të vlerësohen në lidhje me: </w:t>
      </w:r>
    </w:p>
    <w:p w:rsidR="005C11AF" w:rsidRDefault="005C11AF" w:rsidP="005C11AF">
      <w:pPr>
        <w:pStyle w:val="ListParagraph"/>
        <w:numPr>
          <w:ilvl w:val="0"/>
          <w:numId w:val="10"/>
        </w:numPr>
        <w:spacing w:after="200" w:line="276" w:lineRule="auto"/>
        <w:ind w:right="-81"/>
        <w:jc w:val="both"/>
      </w:pPr>
      <w:proofErr w:type="spellStart"/>
      <w:r w:rsidRPr="00452AF3">
        <w:t>Njohuritë</w:t>
      </w:r>
      <w:proofErr w:type="spellEnd"/>
      <w:r w:rsidRPr="00452AF3">
        <w:t xml:space="preserve"> </w:t>
      </w:r>
      <w:proofErr w:type="spellStart"/>
      <w:r w:rsidRPr="00452AF3">
        <w:t>mbi</w:t>
      </w:r>
      <w:proofErr w:type="spellEnd"/>
      <w:r w:rsidRPr="00452AF3">
        <w:t xml:space="preserve"> </w:t>
      </w:r>
      <w:proofErr w:type="spellStart"/>
      <w:r>
        <w:t>Ligjin</w:t>
      </w:r>
      <w:proofErr w:type="spellEnd"/>
      <w:r>
        <w:t xml:space="preserve"> N</w:t>
      </w:r>
      <w:r w:rsidRPr="00452AF3">
        <w:t>r. 152/2013</w:t>
      </w:r>
      <w:r>
        <w:t>,</w:t>
      </w:r>
      <w:r w:rsidRPr="00452AF3">
        <w:t xml:space="preserve"> “</w:t>
      </w:r>
      <w:proofErr w:type="spellStart"/>
      <w:r w:rsidRPr="00452AF3">
        <w:rPr>
          <w:i/>
        </w:rPr>
        <w:t>Për</w:t>
      </w:r>
      <w:proofErr w:type="spellEnd"/>
      <w:r w:rsidRPr="00452AF3">
        <w:rPr>
          <w:i/>
        </w:rPr>
        <w:t xml:space="preserve"> </w:t>
      </w:r>
      <w:proofErr w:type="spellStart"/>
      <w:r w:rsidRPr="00452AF3">
        <w:rPr>
          <w:i/>
        </w:rPr>
        <w:t>nëpunësin</w:t>
      </w:r>
      <w:proofErr w:type="spellEnd"/>
      <w:r w:rsidRPr="00452AF3">
        <w:rPr>
          <w:i/>
        </w:rPr>
        <w:t xml:space="preserve"> civil</w:t>
      </w:r>
      <w:r w:rsidRPr="00452AF3">
        <w:t>”</w:t>
      </w:r>
      <w:r>
        <w:t xml:space="preserve">, i </w:t>
      </w:r>
      <w:proofErr w:type="spellStart"/>
      <w:r>
        <w:t>ndryshuar</w:t>
      </w:r>
      <w:proofErr w:type="spellEnd"/>
      <w:r>
        <w:t xml:space="preserve">, </w:t>
      </w:r>
      <w:proofErr w:type="spellStart"/>
      <w:r>
        <w:t>dhe</w:t>
      </w:r>
      <w:proofErr w:type="spellEnd"/>
      <w:r>
        <w:t xml:space="preserve"> </w:t>
      </w:r>
      <w:proofErr w:type="spellStart"/>
      <w:r>
        <w:t>aktet</w:t>
      </w:r>
      <w:proofErr w:type="spellEnd"/>
      <w:r>
        <w:t xml:space="preserve"> </w:t>
      </w:r>
      <w:proofErr w:type="spellStart"/>
      <w:r>
        <w:t>nënligjore</w:t>
      </w:r>
      <w:proofErr w:type="spellEnd"/>
      <w:r>
        <w:t xml:space="preserve"> </w:t>
      </w:r>
      <w:proofErr w:type="spellStart"/>
      <w:r>
        <w:t>dalë</w:t>
      </w:r>
      <w:proofErr w:type="spellEnd"/>
      <w:r>
        <w:t xml:space="preserve"> </w:t>
      </w:r>
      <w:proofErr w:type="spellStart"/>
      <w:r>
        <w:t>në</w:t>
      </w:r>
      <w:proofErr w:type="spellEnd"/>
      <w:r>
        <w:t xml:space="preserve"> </w:t>
      </w:r>
      <w:proofErr w:type="spellStart"/>
      <w:r>
        <w:t>zbatim</w:t>
      </w:r>
      <w:proofErr w:type="spellEnd"/>
      <w:r>
        <w:t xml:space="preserve"> </w:t>
      </w:r>
      <w:proofErr w:type="spellStart"/>
      <w:r>
        <w:t>të</w:t>
      </w:r>
      <w:proofErr w:type="spellEnd"/>
      <w:r>
        <w:t xml:space="preserve"> </w:t>
      </w:r>
      <w:proofErr w:type="spellStart"/>
      <w:r>
        <w:t>tij</w:t>
      </w:r>
      <w:proofErr w:type="spellEnd"/>
      <w:r>
        <w:t>.</w:t>
      </w:r>
    </w:p>
    <w:p w:rsidR="005C11AF" w:rsidRPr="00452AF3" w:rsidRDefault="005C11AF" w:rsidP="005C11AF">
      <w:pPr>
        <w:pStyle w:val="ListParagraph"/>
        <w:numPr>
          <w:ilvl w:val="0"/>
          <w:numId w:val="10"/>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139/2015 “</w:t>
      </w:r>
      <w:proofErr w:type="spellStart"/>
      <w:r>
        <w:t>Për</w:t>
      </w:r>
      <w:proofErr w:type="spellEnd"/>
      <w:r>
        <w:t xml:space="preserve"> </w:t>
      </w:r>
      <w:proofErr w:type="spellStart"/>
      <w:r>
        <w:t>Vetëqeverisjen</w:t>
      </w:r>
      <w:proofErr w:type="spellEnd"/>
      <w:r>
        <w:t xml:space="preserve"> </w:t>
      </w:r>
      <w:proofErr w:type="spellStart"/>
      <w:r>
        <w:t>Vendore</w:t>
      </w:r>
      <w:proofErr w:type="spellEnd"/>
      <w:r>
        <w:t>”</w:t>
      </w:r>
    </w:p>
    <w:p w:rsidR="005C11AF" w:rsidRPr="001B450D" w:rsidRDefault="005C11AF" w:rsidP="005C11AF">
      <w:pPr>
        <w:pStyle w:val="ListParagraph"/>
        <w:numPr>
          <w:ilvl w:val="0"/>
          <w:numId w:val="10"/>
        </w:numPr>
        <w:spacing w:after="200" w:line="276" w:lineRule="auto"/>
        <w:ind w:right="-81"/>
        <w:jc w:val="both"/>
        <w:rPr>
          <w:i/>
        </w:rPr>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w:t>
      </w:r>
      <w:r w:rsidRPr="00452AF3">
        <w:t xml:space="preserve">r. 9131, </w:t>
      </w:r>
      <w:proofErr w:type="spellStart"/>
      <w:r w:rsidRPr="00452AF3">
        <w:t>datë</w:t>
      </w:r>
      <w:proofErr w:type="spellEnd"/>
      <w:r w:rsidRPr="00452AF3">
        <w:t xml:space="preserve"> 08.09.2003</w:t>
      </w:r>
      <w:r>
        <w:t>,</w:t>
      </w:r>
      <w:r w:rsidRPr="00452AF3">
        <w:t xml:space="preserve"> “</w:t>
      </w:r>
      <w:proofErr w:type="spellStart"/>
      <w:r w:rsidRPr="00452AF3">
        <w:rPr>
          <w:i/>
        </w:rPr>
        <w:t>Për</w:t>
      </w:r>
      <w:proofErr w:type="spellEnd"/>
      <w:r w:rsidRPr="00452AF3">
        <w:rPr>
          <w:i/>
        </w:rPr>
        <w:t xml:space="preserve"> </w:t>
      </w:r>
      <w:proofErr w:type="spellStart"/>
      <w:r w:rsidRPr="00452AF3">
        <w:rPr>
          <w:i/>
        </w:rPr>
        <w:t>rregullat</w:t>
      </w:r>
      <w:proofErr w:type="spellEnd"/>
      <w:r w:rsidRPr="00452AF3">
        <w:rPr>
          <w:i/>
        </w:rPr>
        <w:t xml:space="preserve"> e </w:t>
      </w:r>
      <w:proofErr w:type="spellStart"/>
      <w:r w:rsidRPr="00452AF3">
        <w:rPr>
          <w:i/>
        </w:rPr>
        <w:t>etikës</w:t>
      </w:r>
      <w:proofErr w:type="spellEnd"/>
      <w:r w:rsidRPr="00452AF3">
        <w:rPr>
          <w:i/>
        </w:rPr>
        <w:t xml:space="preserve"> </w:t>
      </w:r>
      <w:proofErr w:type="spellStart"/>
      <w:r w:rsidRPr="00452AF3">
        <w:rPr>
          <w:i/>
        </w:rPr>
        <w:t>në</w:t>
      </w:r>
      <w:proofErr w:type="spellEnd"/>
      <w:r w:rsidRPr="00452AF3">
        <w:rPr>
          <w:i/>
        </w:rPr>
        <w:t xml:space="preserve"> </w:t>
      </w:r>
      <w:proofErr w:type="spellStart"/>
      <w:r w:rsidRPr="00452AF3">
        <w:rPr>
          <w:i/>
        </w:rPr>
        <w:t>administratën</w:t>
      </w:r>
      <w:proofErr w:type="spellEnd"/>
      <w:r w:rsidRPr="00452AF3">
        <w:rPr>
          <w:i/>
        </w:rPr>
        <w:t xml:space="preserve"> </w:t>
      </w:r>
      <w:proofErr w:type="spellStart"/>
      <w:r w:rsidRPr="00452AF3">
        <w:rPr>
          <w:i/>
        </w:rPr>
        <w:t>publike</w:t>
      </w:r>
      <w:proofErr w:type="spellEnd"/>
      <w:r>
        <w:t>”.</w:t>
      </w:r>
    </w:p>
    <w:p w:rsidR="005C11AF" w:rsidRPr="00E86089" w:rsidRDefault="005C11AF" w:rsidP="005C11AF">
      <w:pPr>
        <w:pStyle w:val="ListParagraph"/>
        <w:numPr>
          <w:ilvl w:val="0"/>
          <w:numId w:val="10"/>
        </w:numPr>
        <w:spacing w:after="200" w:line="276" w:lineRule="auto"/>
        <w:ind w:right="-81"/>
        <w:jc w:val="both"/>
      </w:pPr>
      <w:r w:rsidRPr="00E86089">
        <w:rPr>
          <w:lang w:val="sq-AL"/>
        </w:rPr>
        <w:t>Njohuri</w:t>
      </w:r>
      <w:r>
        <w:rPr>
          <w:lang w:val="sq-AL"/>
        </w:rPr>
        <w:t>të</w:t>
      </w:r>
      <w:r w:rsidRPr="00E86089">
        <w:rPr>
          <w:lang w:val="sq-AL"/>
        </w:rPr>
        <w:t xml:space="preserve"> mbi Ligjin Nr. </w:t>
      </w:r>
      <w:r>
        <w:rPr>
          <w:lang w:val="sq-AL"/>
        </w:rPr>
        <w:t>119/2014</w:t>
      </w:r>
      <w:r w:rsidRPr="00E86089">
        <w:rPr>
          <w:lang w:val="sq-AL"/>
        </w:rPr>
        <w:t xml:space="preserve">, datë </w:t>
      </w:r>
      <w:r>
        <w:rPr>
          <w:lang w:val="sq-AL"/>
        </w:rPr>
        <w:t>08</w:t>
      </w:r>
      <w:r w:rsidRPr="00E86089">
        <w:rPr>
          <w:lang w:val="sq-AL"/>
        </w:rPr>
        <w:t>.0</w:t>
      </w:r>
      <w:r>
        <w:rPr>
          <w:lang w:val="sq-AL"/>
        </w:rPr>
        <w:t>9</w:t>
      </w:r>
      <w:r w:rsidRPr="00E86089">
        <w:rPr>
          <w:lang w:val="sq-AL"/>
        </w:rPr>
        <w:t>.</w:t>
      </w:r>
      <w:r>
        <w:rPr>
          <w:lang w:val="sq-AL"/>
        </w:rPr>
        <w:t>2014</w:t>
      </w:r>
      <w:r w:rsidRPr="00E86089">
        <w:rPr>
          <w:lang w:val="sq-AL"/>
        </w:rPr>
        <w:t>, “</w:t>
      </w:r>
      <w:r w:rsidRPr="00E86089">
        <w:rPr>
          <w:i/>
          <w:lang w:val="sq-AL"/>
        </w:rPr>
        <w:t>Për të drejtën e informimit</w:t>
      </w:r>
      <w:r>
        <w:rPr>
          <w:i/>
          <w:lang w:val="sq-AL"/>
        </w:rPr>
        <w:t>”</w:t>
      </w:r>
      <w:r>
        <w:rPr>
          <w:lang w:val="sq-AL"/>
        </w:rPr>
        <w:t>, i ndryshuar.</w:t>
      </w:r>
    </w:p>
    <w:p w:rsidR="005C11AF" w:rsidRDefault="005C11AF" w:rsidP="005C11AF">
      <w:pPr>
        <w:pStyle w:val="ListParagraph"/>
        <w:numPr>
          <w:ilvl w:val="0"/>
          <w:numId w:val="10"/>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44/2015, date 30.04.2015, “</w:t>
      </w:r>
      <w:proofErr w:type="spellStart"/>
      <w:r w:rsidRPr="007147FD">
        <w:rPr>
          <w:i/>
        </w:rPr>
        <w:t>Kodi</w:t>
      </w:r>
      <w:proofErr w:type="spellEnd"/>
      <w:r w:rsidRPr="007147FD">
        <w:rPr>
          <w:i/>
        </w:rPr>
        <w:t xml:space="preserve"> i </w:t>
      </w:r>
      <w:proofErr w:type="spellStart"/>
      <w:r w:rsidRPr="007147FD">
        <w:rPr>
          <w:i/>
        </w:rPr>
        <w:t>Procedurave</w:t>
      </w:r>
      <w:proofErr w:type="spellEnd"/>
      <w:r w:rsidRPr="007147FD">
        <w:rPr>
          <w:i/>
        </w:rPr>
        <w:t xml:space="preserve"> Administrative </w:t>
      </w:r>
      <w:proofErr w:type="spellStart"/>
      <w:r w:rsidRPr="007147FD">
        <w:rPr>
          <w:i/>
        </w:rPr>
        <w:t>të</w:t>
      </w:r>
      <w:proofErr w:type="spellEnd"/>
      <w:r w:rsidRPr="007147FD">
        <w:rPr>
          <w:i/>
        </w:rPr>
        <w:t xml:space="preserve"> </w:t>
      </w:r>
      <w:proofErr w:type="spellStart"/>
      <w:r w:rsidRPr="007147FD">
        <w:rPr>
          <w:i/>
        </w:rPr>
        <w:t>Republikës</w:t>
      </w:r>
      <w:proofErr w:type="spellEnd"/>
      <w:r w:rsidRPr="007147FD">
        <w:rPr>
          <w:i/>
        </w:rPr>
        <w:t xml:space="preserve"> </w:t>
      </w:r>
      <w:proofErr w:type="spellStart"/>
      <w:r w:rsidRPr="007147FD">
        <w:rPr>
          <w:i/>
        </w:rPr>
        <w:t>së</w:t>
      </w:r>
      <w:proofErr w:type="spellEnd"/>
      <w:r w:rsidRPr="007147FD">
        <w:rPr>
          <w:i/>
        </w:rPr>
        <w:t xml:space="preserve"> </w:t>
      </w:r>
      <w:proofErr w:type="spellStart"/>
      <w:r w:rsidRPr="007147FD">
        <w:rPr>
          <w:i/>
        </w:rPr>
        <w:t>Shqipërisë</w:t>
      </w:r>
      <w:proofErr w:type="spellEnd"/>
      <w:r>
        <w:t>”.</w:t>
      </w:r>
    </w:p>
    <w:p w:rsidR="005C11AF" w:rsidRDefault="005C11AF" w:rsidP="005C11AF">
      <w:pPr>
        <w:pStyle w:val="ListParagraph"/>
        <w:numPr>
          <w:ilvl w:val="0"/>
          <w:numId w:val="10"/>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8116, date 29.03.1996, </w:t>
      </w:r>
      <w:r>
        <w:rPr>
          <w:i/>
        </w:rPr>
        <w:t>“</w:t>
      </w:r>
      <w:proofErr w:type="spellStart"/>
      <w:r>
        <w:rPr>
          <w:i/>
        </w:rPr>
        <w:t>Kodi</w:t>
      </w:r>
      <w:proofErr w:type="spellEnd"/>
      <w:r>
        <w:rPr>
          <w:i/>
        </w:rPr>
        <w:t xml:space="preserve"> i </w:t>
      </w:r>
      <w:proofErr w:type="spellStart"/>
      <w:r>
        <w:rPr>
          <w:i/>
        </w:rPr>
        <w:t>Procedurës</w:t>
      </w:r>
      <w:proofErr w:type="spellEnd"/>
      <w:r>
        <w:rPr>
          <w:i/>
        </w:rPr>
        <w:t xml:space="preserve"> </w:t>
      </w:r>
      <w:proofErr w:type="spellStart"/>
      <w:r>
        <w:rPr>
          <w:i/>
        </w:rPr>
        <w:t>Civile</w:t>
      </w:r>
      <w:proofErr w:type="spellEnd"/>
      <w:r>
        <w:rPr>
          <w:i/>
        </w:rPr>
        <w:t xml:space="preserve"> i </w:t>
      </w:r>
      <w:proofErr w:type="spellStart"/>
      <w:r>
        <w:rPr>
          <w:i/>
        </w:rPr>
        <w:t>Republikës</w:t>
      </w:r>
      <w:proofErr w:type="spellEnd"/>
      <w:r>
        <w:rPr>
          <w:i/>
        </w:rPr>
        <w:t xml:space="preserve"> </w:t>
      </w:r>
      <w:proofErr w:type="spellStart"/>
      <w:r>
        <w:rPr>
          <w:i/>
        </w:rPr>
        <w:t>së</w:t>
      </w:r>
      <w:proofErr w:type="spellEnd"/>
      <w:r>
        <w:rPr>
          <w:i/>
        </w:rPr>
        <w:t xml:space="preserve"> </w:t>
      </w:r>
      <w:proofErr w:type="spellStart"/>
      <w:r>
        <w:rPr>
          <w:i/>
        </w:rPr>
        <w:t>Shqipërisë</w:t>
      </w:r>
      <w:proofErr w:type="spellEnd"/>
      <w:r>
        <w:rPr>
          <w:i/>
        </w:rPr>
        <w:t xml:space="preserve">”, </w:t>
      </w:r>
      <w:r>
        <w:t xml:space="preserve">i </w:t>
      </w:r>
      <w:proofErr w:type="spellStart"/>
      <w:r>
        <w:t>ndryshuar</w:t>
      </w:r>
      <w:proofErr w:type="spellEnd"/>
      <w:r>
        <w:t>.</w:t>
      </w:r>
    </w:p>
    <w:p w:rsidR="00D45772" w:rsidRPr="005C11AF" w:rsidRDefault="005C11AF" w:rsidP="005C11AF">
      <w:pPr>
        <w:pStyle w:val="ListParagraph"/>
        <w:numPr>
          <w:ilvl w:val="0"/>
          <w:numId w:val="10"/>
        </w:numPr>
        <w:spacing w:after="200" w:line="276" w:lineRule="auto"/>
        <w:ind w:right="-81"/>
        <w:jc w:val="both"/>
      </w:pPr>
      <w:proofErr w:type="spellStart"/>
      <w:r>
        <w:t>Njohuri</w:t>
      </w:r>
      <w:proofErr w:type="spellEnd"/>
      <w:r>
        <w:t xml:space="preserve"> </w:t>
      </w:r>
      <w:proofErr w:type="spellStart"/>
      <w:r>
        <w:t>Mbi</w:t>
      </w:r>
      <w:proofErr w:type="spellEnd"/>
      <w:r>
        <w:t xml:space="preserve"> </w:t>
      </w:r>
      <w:proofErr w:type="spellStart"/>
      <w:r>
        <w:t>Ligjin</w:t>
      </w:r>
      <w:proofErr w:type="spellEnd"/>
      <w:r>
        <w:t xml:space="preserve"> Nr. 9887, </w:t>
      </w:r>
      <w:proofErr w:type="spellStart"/>
      <w:r>
        <w:t>datë</w:t>
      </w:r>
      <w:proofErr w:type="spellEnd"/>
      <w:r>
        <w:t xml:space="preserve"> 10.03.2008, </w:t>
      </w:r>
      <w:r>
        <w:rPr>
          <w:i/>
        </w:rPr>
        <w:t>“</w:t>
      </w:r>
      <w:proofErr w:type="spellStart"/>
      <w:r>
        <w:rPr>
          <w:i/>
        </w:rPr>
        <w:t>Për</w:t>
      </w:r>
      <w:proofErr w:type="spellEnd"/>
      <w:r>
        <w:rPr>
          <w:i/>
        </w:rPr>
        <w:t xml:space="preserve"> </w:t>
      </w:r>
      <w:proofErr w:type="spellStart"/>
      <w:r>
        <w:rPr>
          <w:i/>
        </w:rPr>
        <w:t>mbrojtjen</w:t>
      </w:r>
      <w:proofErr w:type="spellEnd"/>
      <w:r>
        <w:rPr>
          <w:i/>
        </w:rPr>
        <w:t xml:space="preserve"> e </w:t>
      </w:r>
      <w:proofErr w:type="spellStart"/>
      <w:r>
        <w:rPr>
          <w:i/>
        </w:rPr>
        <w:t>të</w:t>
      </w:r>
      <w:proofErr w:type="spellEnd"/>
      <w:r>
        <w:rPr>
          <w:i/>
        </w:rPr>
        <w:t xml:space="preserve"> </w:t>
      </w:r>
      <w:proofErr w:type="spellStart"/>
      <w:r>
        <w:rPr>
          <w:i/>
        </w:rPr>
        <w:t>dhënave</w:t>
      </w:r>
      <w:proofErr w:type="spellEnd"/>
      <w:r>
        <w:rPr>
          <w:i/>
        </w:rPr>
        <w:t xml:space="preserve"> </w:t>
      </w:r>
      <w:proofErr w:type="spellStart"/>
      <w:r>
        <w:rPr>
          <w:i/>
        </w:rPr>
        <w:t>personale</w:t>
      </w:r>
      <w:proofErr w:type="spellEnd"/>
      <w:r>
        <w:rPr>
          <w:i/>
        </w:rPr>
        <w:t>”</w:t>
      </w:r>
      <w:r>
        <w:t xml:space="preserve">, i </w:t>
      </w:r>
      <w:proofErr w:type="spellStart"/>
      <w:r>
        <w:t>ndryshuar</w:t>
      </w:r>
      <w:proofErr w:type="spellEnd"/>
      <w:r>
        <w:t>.</w:t>
      </w:r>
    </w:p>
    <w:p w:rsidR="00DF4F37" w:rsidRPr="00671E98" w:rsidRDefault="00DF4F37" w:rsidP="00DF4F37">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 xml:space="preserve">MËNYRA E VLERËSIMIT TË KANDIDATËVE </w:t>
            </w:r>
          </w:p>
        </w:tc>
      </w:tr>
    </w:tbl>
    <w:p w:rsidR="00DF4F37" w:rsidRPr="008B5724" w:rsidRDefault="00DF4F37" w:rsidP="00DF4F37">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rsidR="00DF4F37" w:rsidRPr="008B5724" w:rsidRDefault="00DF4F37" w:rsidP="00DF4F37">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rsidR="00DF4F37" w:rsidRPr="008B5724" w:rsidRDefault="00DF4F37" w:rsidP="00DF4F37">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rsidR="00DF4F37" w:rsidRPr="00CC1541" w:rsidRDefault="00DF4F37" w:rsidP="00DF4F37">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rsidR="00DF4F37" w:rsidRPr="00CC1541" w:rsidRDefault="00DF4F37" w:rsidP="00DF4F37">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rsidR="00DF4F37" w:rsidRPr="00671E98" w:rsidRDefault="00DF4F37" w:rsidP="00DF4F37">
      <w:pPr>
        <w:pStyle w:val="Default"/>
        <w:rPr>
          <w:rFonts w:asciiTheme="minorHAnsi" w:hAnsiTheme="minorHAnsi"/>
          <w:b/>
          <w:bCs/>
          <w:color w:val="auto"/>
          <w:sz w:val="23"/>
          <w:szCs w:val="23"/>
        </w:rPr>
      </w:pPr>
    </w:p>
    <w:p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rsidR="00DF4F37" w:rsidRPr="00671E98" w:rsidRDefault="00DF4F37" w:rsidP="00DF4F37">
      <w:pPr>
        <w:pStyle w:val="Default"/>
        <w:rPr>
          <w:rFonts w:asciiTheme="minorHAnsi" w:hAnsiTheme="minorHAnsi"/>
          <w:color w:val="auto"/>
          <w:sz w:val="23"/>
          <w:szCs w:val="23"/>
        </w:rPr>
      </w:pPr>
    </w:p>
    <w:p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sidR="007C4EA5">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rsidR="00DF4F37" w:rsidRPr="00671E98" w:rsidRDefault="005F1CDA" w:rsidP="00DF4F37">
      <w:pPr>
        <w:pStyle w:val="Default"/>
        <w:rPr>
          <w:rFonts w:asciiTheme="minorHAnsi" w:hAnsiTheme="minorHAnsi"/>
          <w:color w:val="auto"/>
          <w:sz w:val="23"/>
          <w:szCs w:val="23"/>
        </w:rPr>
      </w:pPr>
      <w:hyperlink r:id="rId10" w:history="1">
        <w:r w:rsidR="00DF4F37" w:rsidRPr="00671E98">
          <w:rPr>
            <w:rFonts w:asciiTheme="minorHAnsi" w:hAnsiTheme="minorHAnsi"/>
            <w:color w:val="0000FF"/>
            <w:sz w:val="23"/>
            <w:szCs w:val="23"/>
          </w:rPr>
          <w:t>http://dap.gov.al/2014-03-21-12-52-44/udhezime/426-udhezim-nr-2-date-27-03-2015</w:t>
        </w:r>
      </w:hyperlink>
      <w:r w:rsidR="00DF4F37" w:rsidRPr="00671E98">
        <w:rPr>
          <w:rFonts w:asciiTheme="minorHAnsi" w:hAnsiTheme="minorHAnsi"/>
          <w:color w:val="auto"/>
          <w:sz w:val="23"/>
          <w:szCs w:val="23"/>
        </w:rPr>
        <w:t xml:space="preserve">  </w:t>
      </w:r>
    </w:p>
    <w:p w:rsidR="00DF4F37" w:rsidRPr="00671E98" w:rsidRDefault="00DF4F37" w:rsidP="00DF4F37">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 xml:space="preserve">DATA E DALJES SË REZULTATEVE TË KONKURIMIT DHE MËNYRA E KOMUNIKIMIT </w:t>
            </w:r>
          </w:p>
        </w:tc>
      </w:tr>
    </w:tbl>
    <w:p w:rsidR="00DF4F37" w:rsidRPr="001D43A3" w:rsidRDefault="00DF4F37" w:rsidP="00DF4F37">
      <w:pPr>
        <w:pStyle w:val="Default"/>
        <w:rPr>
          <w:rFonts w:ascii="Times New Roman" w:hAnsi="Times New Roman" w:cs="Times New Roman"/>
          <w:szCs w:val="23"/>
        </w:rPr>
      </w:pPr>
      <w:r w:rsidRPr="001D43A3">
        <w:rPr>
          <w:rFonts w:ascii="Times New Roman" w:hAnsi="Times New Roman" w:cs="Times New Roman"/>
          <w:szCs w:val="23"/>
        </w:rPr>
        <w:t xml:space="preserve">Në përfundim të vlerësimit të kandidatëve, informacioni për fituesin do te shpallet në faqen zyrtare të internetit të Bashkisë </w:t>
      </w:r>
      <w:r w:rsidR="004F73CB" w:rsidRPr="001D43A3">
        <w:rPr>
          <w:rFonts w:ascii="Times New Roman" w:hAnsi="Times New Roman" w:cs="Times New Roman"/>
          <w:szCs w:val="23"/>
        </w:rPr>
        <w:t>Kam</w:t>
      </w:r>
      <w:r w:rsidR="007C4EA5">
        <w:rPr>
          <w:rFonts w:ascii="Times New Roman" w:hAnsi="Times New Roman" w:cs="Times New Roman"/>
          <w:szCs w:val="23"/>
        </w:rPr>
        <w:t>ë</w:t>
      </w:r>
      <w:r w:rsidR="004F73CB" w:rsidRPr="001D43A3">
        <w:rPr>
          <w:rFonts w:ascii="Times New Roman" w:hAnsi="Times New Roman" w:cs="Times New Roman"/>
          <w:szCs w:val="23"/>
        </w:rPr>
        <w:t>z</w:t>
      </w:r>
      <w:r w:rsidRPr="001D43A3">
        <w:rPr>
          <w:rFonts w:ascii="Times New Roman" w:hAnsi="Times New Roman" w:cs="Times New Roman"/>
          <w:szCs w:val="23"/>
        </w:rPr>
        <w:t xml:space="preserve">, në portalin “Shërbimi Kombëtar i Punësimit” dhe në stendën e informimit publik të Bashkisë </w:t>
      </w:r>
      <w:r w:rsidR="004F73CB" w:rsidRPr="001D43A3">
        <w:rPr>
          <w:rFonts w:ascii="Times New Roman" w:hAnsi="Times New Roman" w:cs="Times New Roman"/>
          <w:szCs w:val="23"/>
        </w:rPr>
        <w:t>Kam</w:t>
      </w:r>
      <w:r w:rsidR="007C4EA5">
        <w:rPr>
          <w:rFonts w:ascii="Times New Roman" w:hAnsi="Times New Roman" w:cs="Times New Roman"/>
          <w:szCs w:val="23"/>
        </w:rPr>
        <w:t>ë</w:t>
      </w:r>
      <w:r w:rsidR="004F73CB" w:rsidRPr="001D43A3">
        <w:rPr>
          <w:rFonts w:ascii="Times New Roman" w:hAnsi="Times New Roman" w:cs="Times New Roman"/>
          <w:szCs w:val="23"/>
        </w:rPr>
        <w:t>z</w:t>
      </w:r>
      <w:r w:rsidRPr="001D43A3">
        <w:rPr>
          <w:rFonts w:ascii="Times New Roman" w:hAnsi="Times New Roman" w:cs="Times New Roman"/>
          <w:szCs w:val="23"/>
        </w:rPr>
        <w:t xml:space="preserve">.   </w:t>
      </w:r>
    </w:p>
    <w:p w:rsidR="00CA1848" w:rsidRDefault="00DF4F37" w:rsidP="00DF4F37">
      <w:pPr>
        <w:pStyle w:val="Default"/>
        <w:rPr>
          <w:rFonts w:asciiTheme="minorHAnsi" w:hAnsiTheme="minorHAnsi"/>
          <w:b/>
          <w:bCs/>
          <w:color w:val="C00000"/>
          <w:sz w:val="28"/>
          <w:szCs w:val="28"/>
        </w:rPr>
      </w:pPr>
      <w:r w:rsidRPr="00671E98">
        <w:rPr>
          <w:rFonts w:asciiTheme="minorHAnsi" w:hAnsiTheme="minorHAnsi"/>
          <w:b/>
          <w:bCs/>
          <w:color w:val="C00000"/>
          <w:sz w:val="28"/>
          <w:szCs w:val="28"/>
        </w:rPr>
        <w:t xml:space="preserve"> </w:t>
      </w:r>
    </w:p>
    <w:p w:rsidR="00CA1848" w:rsidRPr="00671E98" w:rsidRDefault="00CA1848" w:rsidP="00DF4F37">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8" w:space="0" w:color="C00000"/>
              <w:right w:val="nil"/>
            </w:tcBorders>
            <w:shd w:val="clear" w:color="auto" w:fill="C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rsidR="00DF4F37" w:rsidRPr="00671E98" w:rsidRDefault="00DF4F37" w:rsidP="001A013B">
            <w:pPr>
              <w:pStyle w:val="Default"/>
              <w:rPr>
                <w:rFonts w:cs="Times New Roman"/>
                <w:color w:val="C00000"/>
              </w:rPr>
            </w:pPr>
            <w:r w:rsidRPr="00671E98">
              <w:rPr>
                <w:b/>
                <w:bCs/>
                <w:color w:val="C00000"/>
                <w:sz w:val="28"/>
                <w:szCs w:val="28"/>
              </w:rPr>
              <w:t>NGRITJA NË DETYRË</w:t>
            </w:r>
            <w:r w:rsidR="00CA1848">
              <w:rPr>
                <w:b/>
                <w:bCs/>
                <w:color w:val="C00000"/>
                <w:sz w:val="28"/>
                <w:szCs w:val="28"/>
              </w:rPr>
              <w:t xml:space="preserve"> </w:t>
            </w:r>
          </w:p>
        </w:tc>
      </w:tr>
    </w:tbl>
    <w:p w:rsidR="00DF4F37" w:rsidRPr="00671E98" w:rsidRDefault="00DF4F37" w:rsidP="00DF4F37">
      <w:pPr>
        <w:pStyle w:val="Default"/>
        <w:rPr>
          <w:rFonts w:asciiTheme="minorHAnsi" w:hAnsiTheme="minorHAnsi" w:cs="Times New Roman"/>
          <w:color w:val="auto"/>
        </w:rPr>
      </w:pPr>
    </w:p>
    <w:p w:rsidR="00DF4F37" w:rsidRPr="001E3489" w:rsidRDefault="00DF4F37" w:rsidP="00B00817">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rPr>
      </w:pPr>
      <w:proofErr w:type="spellStart"/>
      <w:r w:rsidRPr="001E3489">
        <w:rPr>
          <w:rFonts w:ascii="Times New Roman" w:hAnsi="Times New Roman" w:cs="Times New Roman"/>
          <w:iCs/>
          <w:color w:val="FF0000"/>
          <w:sz w:val="24"/>
        </w:rPr>
        <w:t>Vetëm</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në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rast</w:t>
      </w:r>
      <w:proofErr w:type="spellEnd"/>
      <w:r w:rsidRPr="001E3489">
        <w:rPr>
          <w:rFonts w:ascii="Times New Roman" w:hAnsi="Times New Roman" w:cs="Times New Roman"/>
          <w:iCs/>
          <w:color w:val="FF0000"/>
          <w:sz w:val="24"/>
        </w:rPr>
        <w:t xml:space="preserve"> se </w:t>
      </w:r>
      <w:proofErr w:type="spellStart"/>
      <w:r w:rsidRPr="001E3489">
        <w:rPr>
          <w:rFonts w:ascii="Times New Roman" w:hAnsi="Times New Roman" w:cs="Times New Roman"/>
          <w:iCs/>
          <w:color w:val="FF0000"/>
          <w:sz w:val="24"/>
        </w:rPr>
        <w:t>nga</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pozicionet</w:t>
      </w:r>
      <w:proofErr w:type="spellEnd"/>
      <w:r w:rsidRPr="001E3489">
        <w:rPr>
          <w:rFonts w:ascii="Times New Roman" w:hAnsi="Times New Roman" w:cs="Times New Roman"/>
          <w:iCs/>
          <w:color w:val="FF0000"/>
          <w:sz w:val="24"/>
        </w:rPr>
        <w:t xml:space="preserve"> e </w:t>
      </w:r>
      <w:proofErr w:type="spellStart"/>
      <w:r w:rsidRPr="001E3489">
        <w:rPr>
          <w:rFonts w:ascii="Times New Roman" w:hAnsi="Times New Roman" w:cs="Times New Roman"/>
          <w:iCs/>
          <w:color w:val="FF0000"/>
          <w:sz w:val="24"/>
        </w:rPr>
        <w:t>renditura</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në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fillim</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të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kësaj</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shpalljeje</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në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përfundim</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të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procedurës</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së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lëvizjes</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paralele</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rezulton</w:t>
      </w:r>
      <w:proofErr w:type="spellEnd"/>
      <w:r w:rsidRPr="001E3489">
        <w:rPr>
          <w:rFonts w:ascii="Times New Roman" w:hAnsi="Times New Roman" w:cs="Times New Roman"/>
          <w:iCs/>
          <w:color w:val="FF0000"/>
          <w:sz w:val="24"/>
        </w:rPr>
        <w:t xml:space="preserve"> se </w:t>
      </w:r>
      <w:proofErr w:type="spellStart"/>
      <w:r w:rsidRPr="001E3489">
        <w:rPr>
          <w:rFonts w:ascii="Times New Roman" w:hAnsi="Times New Roman" w:cs="Times New Roman"/>
          <w:iCs/>
          <w:color w:val="FF0000"/>
          <w:sz w:val="24"/>
        </w:rPr>
        <w:t>ende</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ka</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pozicione</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vakante</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këto</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pozicione</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janë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të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vlefshme</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për</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konkurimin</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nëpërmjet</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procedurës</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së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ngritjes</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në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detyrë</w:t>
      </w:r>
      <w:proofErr w:type="spellEnd"/>
      <w:r w:rsidR="00CA1848">
        <w:rPr>
          <w:rFonts w:ascii="Times New Roman" w:hAnsi="Times New Roman" w:cs="Times New Roman"/>
          <w:iCs/>
          <w:color w:val="FF0000"/>
          <w:sz w:val="24"/>
        </w:rPr>
        <w:t xml:space="preserve"> </w:t>
      </w:r>
      <w:proofErr w:type="spellStart"/>
      <w:r w:rsidR="00CA1848">
        <w:rPr>
          <w:rFonts w:ascii="Times New Roman" w:hAnsi="Times New Roman" w:cs="Times New Roman"/>
          <w:iCs/>
          <w:color w:val="FF0000"/>
          <w:sz w:val="24"/>
        </w:rPr>
        <w:t>dhe</w:t>
      </w:r>
      <w:proofErr w:type="spellEnd"/>
      <w:r w:rsidR="00CA1848">
        <w:rPr>
          <w:rFonts w:ascii="Times New Roman" w:hAnsi="Times New Roman" w:cs="Times New Roman"/>
          <w:iCs/>
          <w:color w:val="FF0000"/>
          <w:sz w:val="24"/>
        </w:rPr>
        <w:t xml:space="preserve"> </w:t>
      </w:r>
      <w:proofErr w:type="spellStart"/>
      <w:r w:rsidR="00CA1848">
        <w:rPr>
          <w:rFonts w:ascii="Times New Roman" w:hAnsi="Times New Roman" w:cs="Times New Roman"/>
          <w:iCs/>
          <w:color w:val="FF0000"/>
          <w:sz w:val="24"/>
        </w:rPr>
        <w:t>pranimin</w:t>
      </w:r>
      <w:proofErr w:type="spellEnd"/>
      <w:r w:rsidR="00CA1848">
        <w:rPr>
          <w:rFonts w:ascii="Times New Roman" w:hAnsi="Times New Roman" w:cs="Times New Roman"/>
          <w:iCs/>
          <w:color w:val="FF0000"/>
          <w:sz w:val="24"/>
        </w:rPr>
        <w:t xml:space="preserve"> </w:t>
      </w:r>
      <w:proofErr w:type="spellStart"/>
      <w:r w:rsidR="00CA1848">
        <w:rPr>
          <w:rFonts w:ascii="Times New Roman" w:hAnsi="Times New Roman" w:cs="Times New Roman"/>
          <w:iCs/>
          <w:color w:val="FF0000"/>
          <w:sz w:val="24"/>
        </w:rPr>
        <w:t>n</w:t>
      </w:r>
      <w:r w:rsidR="004D61E9">
        <w:rPr>
          <w:rFonts w:ascii="Times New Roman" w:hAnsi="Times New Roman" w:cs="Times New Roman"/>
          <w:iCs/>
          <w:color w:val="FF0000"/>
          <w:sz w:val="24"/>
        </w:rPr>
        <w:t>ë</w:t>
      </w:r>
      <w:proofErr w:type="spellEnd"/>
      <w:r w:rsidR="00CA1848">
        <w:rPr>
          <w:rFonts w:ascii="Times New Roman" w:hAnsi="Times New Roman" w:cs="Times New Roman"/>
          <w:iCs/>
          <w:color w:val="FF0000"/>
          <w:sz w:val="24"/>
        </w:rPr>
        <w:t xml:space="preserve"> </w:t>
      </w:r>
      <w:proofErr w:type="spellStart"/>
      <w:r w:rsidR="00CA1848">
        <w:rPr>
          <w:rFonts w:ascii="Times New Roman" w:hAnsi="Times New Roman" w:cs="Times New Roman"/>
          <w:iCs/>
          <w:color w:val="FF0000"/>
          <w:sz w:val="24"/>
        </w:rPr>
        <w:t>sh</w:t>
      </w:r>
      <w:r w:rsidR="004D61E9">
        <w:rPr>
          <w:rFonts w:ascii="Times New Roman" w:hAnsi="Times New Roman" w:cs="Times New Roman"/>
          <w:iCs/>
          <w:color w:val="FF0000"/>
          <w:sz w:val="24"/>
        </w:rPr>
        <w:t>ë</w:t>
      </w:r>
      <w:r w:rsidR="00CA1848">
        <w:rPr>
          <w:rFonts w:ascii="Times New Roman" w:hAnsi="Times New Roman" w:cs="Times New Roman"/>
          <w:iCs/>
          <w:color w:val="FF0000"/>
          <w:sz w:val="24"/>
        </w:rPr>
        <w:t>rbimin</w:t>
      </w:r>
      <w:proofErr w:type="spellEnd"/>
      <w:r w:rsidR="00CA1848">
        <w:rPr>
          <w:rFonts w:ascii="Times New Roman" w:hAnsi="Times New Roman" w:cs="Times New Roman"/>
          <w:iCs/>
          <w:color w:val="FF0000"/>
          <w:sz w:val="24"/>
        </w:rPr>
        <w:t xml:space="preserve"> civil</w:t>
      </w:r>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Këtë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informacion</w:t>
      </w:r>
      <w:proofErr w:type="spellEnd"/>
      <w:r w:rsidRPr="001E3489">
        <w:rPr>
          <w:rFonts w:ascii="Times New Roman" w:hAnsi="Times New Roman" w:cs="Times New Roman"/>
          <w:iCs/>
          <w:color w:val="FF0000"/>
          <w:sz w:val="24"/>
        </w:rPr>
        <w:t xml:space="preserve"> do ta </w:t>
      </w:r>
      <w:proofErr w:type="spellStart"/>
      <w:r w:rsidRPr="001E3489">
        <w:rPr>
          <w:rFonts w:ascii="Times New Roman" w:hAnsi="Times New Roman" w:cs="Times New Roman"/>
          <w:iCs/>
          <w:color w:val="FF0000"/>
          <w:sz w:val="24"/>
        </w:rPr>
        <w:t>merrni</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në</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faqen</w:t>
      </w:r>
      <w:proofErr w:type="spellEnd"/>
      <w:r w:rsidRPr="001E3489">
        <w:rPr>
          <w:rFonts w:ascii="Times New Roman" w:hAnsi="Times New Roman" w:cs="Times New Roman"/>
          <w:iCs/>
          <w:color w:val="FF0000"/>
          <w:sz w:val="24"/>
        </w:rPr>
        <w:t xml:space="preserve"> e </w:t>
      </w:r>
      <w:proofErr w:type="spellStart"/>
      <w:r w:rsidRPr="001E3489">
        <w:rPr>
          <w:rFonts w:ascii="Times New Roman" w:hAnsi="Times New Roman" w:cs="Times New Roman"/>
          <w:iCs/>
          <w:color w:val="FF0000"/>
          <w:sz w:val="24"/>
        </w:rPr>
        <w:t>Kam</w:t>
      </w:r>
      <w:r w:rsidR="007C4EA5">
        <w:rPr>
          <w:rFonts w:ascii="Times New Roman" w:hAnsi="Times New Roman" w:cs="Times New Roman"/>
          <w:iCs/>
          <w:color w:val="FF0000"/>
          <w:sz w:val="24"/>
        </w:rPr>
        <w:t>ë</w:t>
      </w:r>
      <w:r w:rsidRPr="001E3489">
        <w:rPr>
          <w:rFonts w:ascii="Times New Roman" w:hAnsi="Times New Roman" w:cs="Times New Roman"/>
          <w:iCs/>
          <w:color w:val="FF0000"/>
          <w:sz w:val="24"/>
        </w:rPr>
        <w:t>z</w:t>
      </w:r>
      <w:proofErr w:type="spellEnd"/>
      <w:r w:rsidRPr="001E3489">
        <w:rPr>
          <w:rFonts w:ascii="Times New Roman" w:hAnsi="Times New Roman" w:cs="Times New Roman"/>
          <w:iCs/>
          <w:color w:val="FF0000"/>
          <w:sz w:val="24"/>
        </w:rPr>
        <w:t xml:space="preserve">, duke </w:t>
      </w:r>
      <w:proofErr w:type="spellStart"/>
      <w:r w:rsidRPr="001E3489">
        <w:rPr>
          <w:rFonts w:ascii="Times New Roman" w:hAnsi="Times New Roman" w:cs="Times New Roman"/>
          <w:iCs/>
          <w:color w:val="FF0000"/>
          <w:sz w:val="24"/>
        </w:rPr>
        <w:t>filluar</w:t>
      </w:r>
      <w:proofErr w:type="spellEnd"/>
      <w:r w:rsidRPr="001E3489">
        <w:rPr>
          <w:rFonts w:ascii="Times New Roman" w:hAnsi="Times New Roman" w:cs="Times New Roman"/>
          <w:iCs/>
          <w:color w:val="FF0000"/>
          <w:sz w:val="24"/>
        </w:rPr>
        <w:t xml:space="preserve"> </w:t>
      </w:r>
      <w:proofErr w:type="spellStart"/>
      <w:r w:rsidRPr="001E3489">
        <w:rPr>
          <w:rFonts w:ascii="Times New Roman" w:hAnsi="Times New Roman" w:cs="Times New Roman"/>
          <w:iCs/>
          <w:color w:val="FF0000"/>
          <w:sz w:val="24"/>
        </w:rPr>
        <w:t>nga</w:t>
      </w:r>
      <w:proofErr w:type="spellEnd"/>
      <w:r w:rsidRPr="001E3489">
        <w:rPr>
          <w:rFonts w:ascii="Times New Roman" w:hAnsi="Times New Roman" w:cs="Times New Roman"/>
          <w:iCs/>
          <w:color w:val="FF0000"/>
          <w:sz w:val="24"/>
        </w:rPr>
        <w:t xml:space="preserve"> data </w:t>
      </w:r>
      <w:r w:rsidR="001A013B">
        <w:rPr>
          <w:rFonts w:ascii="Times New Roman" w:hAnsi="Times New Roman" w:cs="Times New Roman"/>
          <w:iCs/>
          <w:color w:val="FF0000"/>
          <w:sz w:val="24"/>
        </w:rPr>
        <w:t>29</w:t>
      </w:r>
      <w:r w:rsidRPr="001E3489">
        <w:rPr>
          <w:rFonts w:ascii="Times New Roman" w:hAnsi="Times New Roman" w:cs="Times New Roman"/>
          <w:iCs/>
          <w:color w:val="FF0000"/>
          <w:sz w:val="24"/>
        </w:rPr>
        <w:t>.</w:t>
      </w:r>
      <w:r w:rsidR="001A013B">
        <w:rPr>
          <w:rFonts w:ascii="Times New Roman" w:hAnsi="Times New Roman" w:cs="Times New Roman"/>
          <w:iCs/>
          <w:color w:val="FF0000"/>
          <w:sz w:val="24"/>
        </w:rPr>
        <w:t>01</w:t>
      </w:r>
      <w:r w:rsidR="005C11AF">
        <w:rPr>
          <w:rFonts w:ascii="Times New Roman" w:hAnsi="Times New Roman" w:cs="Times New Roman"/>
          <w:iCs/>
          <w:color w:val="FF0000"/>
          <w:sz w:val="24"/>
        </w:rPr>
        <w:t>.</w:t>
      </w:r>
      <w:r w:rsidR="001A013B">
        <w:rPr>
          <w:rFonts w:ascii="Times New Roman" w:hAnsi="Times New Roman" w:cs="Times New Roman"/>
          <w:iCs/>
          <w:color w:val="FF0000"/>
          <w:sz w:val="24"/>
        </w:rPr>
        <w:t>2021</w:t>
      </w:r>
    </w:p>
    <w:p w:rsidR="00DF4F37" w:rsidRPr="00671E98" w:rsidRDefault="00DF4F37" w:rsidP="00DF4F37">
      <w:pPr>
        <w:pStyle w:val="Default"/>
        <w:rPr>
          <w:rFonts w:asciiTheme="minorHAnsi" w:hAnsiTheme="minorHAnsi" w:cs="Times New Roman"/>
          <w:color w:val="auto"/>
        </w:rPr>
      </w:pPr>
    </w:p>
    <w:p w:rsidR="00DF4F37" w:rsidRPr="00671E98" w:rsidRDefault="00DF4F37" w:rsidP="00DF4F37">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rsidR="00DF4F37" w:rsidRPr="00671E98" w:rsidRDefault="00DF4F37" w:rsidP="00A52B60">
            <w:pPr>
              <w:pStyle w:val="Default"/>
              <w:rPr>
                <w:sz w:val="23"/>
                <w:szCs w:val="23"/>
              </w:rPr>
            </w:pPr>
            <w:r w:rsidRPr="00671E98">
              <w:rPr>
                <w:b/>
                <w:bCs/>
                <w:sz w:val="23"/>
                <w:szCs w:val="23"/>
              </w:rPr>
              <w:t xml:space="preserve">KUSHTET QË DUHET TË PLOTËSOJË KANDIDATI NË PROCEDURËN E NGRITJES NË DETYRË </w:t>
            </w:r>
            <w:r w:rsidR="00E96A45">
              <w:rPr>
                <w:b/>
                <w:bCs/>
                <w:sz w:val="23"/>
                <w:szCs w:val="23"/>
              </w:rPr>
              <w:t xml:space="preserve"> E </w:t>
            </w:r>
            <w:r w:rsidRPr="00671E98">
              <w:rPr>
                <w:b/>
                <w:bCs/>
                <w:sz w:val="23"/>
                <w:szCs w:val="23"/>
              </w:rPr>
              <w:t xml:space="preserve"> KRITERET E VEÇANTA </w:t>
            </w:r>
          </w:p>
        </w:tc>
      </w:tr>
    </w:tbl>
    <w:p w:rsidR="00DF4F37" w:rsidRPr="00285334" w:rsidRDefault="00DF4F37" w:rsidP="00DF4F37">
      <w:pPr>
        <w:widowControl w:val="0"/>
        <w:overflowPunct w:val="0"/>
        <w:autoSpaceDE w:val="0"/>
        <w:autoSpaceDN w:val="0"/>
        <w:adjustRightInd w:val="0"/>
        <w:spacing w:after="0" w:line="235" w:lineRule="auto"/>
        <w:ind w:left="6" w:right="20"/>
        <w:rPr>
          <w:rFonts w:ascii="Times New Roman" w:hAnsi="Times New Roman" w:cs="Times New Roman"/>
          <w:sz w:val="24"/>
          <w:szCs w:val="23"/>
        </w:rPr>
      </w:pPr>
      <w:proofErr w:type="spellStart"/>
      <w:r w:rsidRPr="00285334">
        <w:rPr>
          <w:rFonts w:ascii="Times New Roman" w:hAnsi="Times New Roman" w:cs="Times New Roman"/>
          <w:sz w:val="24"/>
          <w:szCs w:val="23"/>
        </w:rPr>
        <w:t>Për</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këtë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procedurë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kanë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të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drejtë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të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aplikojnë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të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gjithë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kandidatët</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në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sistemin</w:t>
      </w:r>
      <w:proofErr w:type="spellEnd"/>
      <w:r w:rsidRPr="00285334">
        <w:rPr>
          <w:rFonts w:ascii="Times New Roman" w:hAnsi="Times New Roman" w:cs="Times New Roman"/>
          <w:sz w:val="24"/>
          <w:szCs w:val="23"/>
        </w:rPr>
        <w:t xml:space="preserve"> e </w:t>
      </w:r>
      <w:proofErr w:type="spellStart"/>
      <w:r w:rsidRPr="00285334">
        <w:rPr>
          <w:rFonts w:ascii="Times New Roman" w:hAnsi="Times New Roman" w:cs="Times New Roman"/>
          <w:sz w:val="24"/>
          <w:szCs w:val="23"/>
        </w:rPr>
        <w:t>shërbimit</w:t>
      </w:r>
      <w:proofErr w:type="spellEnd"/>
      <w:r w:rsidRPr="00285334">
        <w:rPr>
          <w:rFonts w:ascii="Times New Roman" w:hAnsi="Times New Roman" w:cs="Times New Roman"/>
          <w:sz w:val="24"/>
          <w:szCs w:val="23"/>
        </w:rPr>
        <w:t xml:space="preserve"> civil </w:t>
      </w:r>
      <w:proofErr w:type="spellStart"/>
      <w:r w:rsidRPr="00285334">
        <w:rPr>
          <w:rFonts w:ascii="Times New Roman" w:hAnsi="Times New Roman" w:cs="Times New Roman"/>
          <w:sz w:val="24"/>
          <w:szCs w:val="23"/>
        </w:rPr>
        <w:t>të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kategorisë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paraardhëse</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sipas</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kërkesave</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të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nenit</w:t>
      </w:r>
      <w:proofErr w:type="spellEnd"/>
      <w:r w:rsidRPr="00285334">
        <w:rPr>
          <w:rFonts w:ascii="Times New Roman" w:hAnsi="Times New Roman" w:cs="Times New Roman"/>
          <w:sz w:val="24"/>
          <w:szCs w:val="23"/>
        </w:rPr>
        <w:t xml:space="preserve"> 26 </w:t>
      </w:r>
      <w:proofErr w:type="spellStart"/>
      <w:r w:rsidRPr="00285334">
        <w:rPr>
          <w:rFonts w:ascii="Times New Roman" w:hAnsi="Times New Roman" w:cs="Times New Roman"/>
          <w:sz w:val="24"/>
          <w:szCs w:val="23"/>
        </w:rPr>
        <w:t>të</w:t>
      </w:r>
      <w:proofErr w:type="spellEnd"/>
      <w:r w:rsidRPr="00285334">
        <w:rPr>
          <w:rFonts w:ascii="Times New Roman" w:hAnsi="Times New Roman" w:cs="Times New Roman"/>
          <w:sz w:val="24"/>
          <w:szCs w:val="23"/>
        </w:rPr>
        <w:t xml:space="preserve"> </w:t>
      </w:r>
      <w:proofErr w:type="spellStart"/>
      <w:r w:rsidRPr="00285334">
        <w:rPr>
          <w:rFonts w:ascii="Times New Roman" w:hAnsi="Times New Roman" w:cs="Times New Roman"/>
          <w:sz w:val="24"/>
          <w:szCs w:val="23"/>
        </w:rPr>
        <w:t>ligjit</w:t>
      </w:r>
      <w:proofErr w:type="spellEnd"/>
      <w:r w:rsidRPr="00285334">
        <w:rPr>
          <w:rFonts w:ascii="Times New Roman" w:hAnsi="Times New Roman" w:cs="Times New Roman"/>
          <w:sz w:val="24"/>
          <w:szCs w:val="23"/>
        </w:rPr>
        <w:t xml:space="preserve"> nr. 152/2013:</w:t>
      </w:r>
    </w:p>
    <w:p w:rsidR="00DF4F37" w:rsidRPr="00671E98" w:rsidRDefault="00DF4F37" w:rsidP="00DF4F37">
      <w:pPr>
        <w:pStyle w:val="Default"/>
        <w:rPr>
          <w:rFonts w:asciiTheme="minorHAnsi" w:hAnsiTheme="minorHAnsi"/>
          <w:b/>
          <w:bCs/>
          <w:color w:val="auto"/>
          <w:sz w:val="23"/>
          <w:szCs w:val="23"/>
        </w:rPr>
      </w:pPr>
    </w:p>
    <w:p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kriteret e veçanta si vijon: </w:t>
      </w:r>
    </w:p>
    <w:p w:rsidR="00DF4F37" w:rsidRPr="00BA7EA2" w:rsidRDefault="00DF4F37" w:rsidP="00DF4F37">
      <w:pPr>
        <w:pStyle w:val="Default"/>
        <w:rPr>
          <w:rFonts w:ascii="Times New Roman" w:hAnsi="Times New Roman" w:cs="Times New Roman"/>
          <w:color w:val="auto"/>
          <w:szCs w:val="23"/>
        </w:rPr>
      </w:pPr>
      <w:r w:rsidRPr="00BA7EA2">
        <w:rPr>
          <w:rFonts w:ascii="Times New Roman" w:hAnsi="Times New Roman" w:cs="Times New Roman"/>
          <w:color w:val="auto"/>
          <w:szCs w:val="23"/>
        </w:rPr>
        <w:t>a- Të zotërojë diplomë “Master shkencor” në Shkenca Juridike.</w:t>
      </w:r>
    </w:p>
    <w:p w:rsidR="00DF4F37" w:rsidRPr="00BA7EA2" w:rsidRDefault="00DF4F37" w:rsidP="00DF4F37">
      <w:pPr>
        <w:pStyle w:val="Default"/>
        <w:rPr>
          <w:rFonts w:ascii="Times New Roman" w:hAnsi="Times New Roman" w:cs="Times New Roman"/>
          <w:color w:val="auto"/>
          <w:szCs w:val="23"/>
        </w:rPr>
      </w:pPr>
      <w:r w:rsidRPr="00BA7EA2">
        <w:rPr>
          <w:rFonts w:ascii="Times New Roman" w:hAnsi="Times New Roman" w:cs="Times New Roman"/>
          <w:color w:val="auto"/>
          <w:szCs w:val="23"/>
        </w:rPr>
        <w:t>b- Të ketë të paktën</w:t>
      </w:r>
      <w:r w:rsidR="00EC2BB2">
        <w:rPr>
          <w:rFonts w:ascii="Times New Roman" w:hAnsi="Times New Roman" w:cs="Times New Roman"/>
          <w:color w:val="auto"/>
          <w:szCs w:val="23"/>
        </w:rPr>
        <w:t xml:space="preserve"> 5</w:t>
      </w:r>
      <w:r w:rsidRPr="00BA7EA2">
        <w:rPr>
          <w:rFonts w:ascii="Times New Roman" w:hAnsi="Times New Roman" w:cs="Times New Roman"/>
          <w:color w:val="auto"/>
          <w:szCs w:val="23"/>
        </w:rPr>
        <w:t xml:space="preserve"> vite pune në fushat e mësipërme. Preferohet eksperiencë pune në njësitë e qeverisjes vendore </w:t>
      </w:r>
    </w:p>
    <w:p w:rsidR="00DF4F37" w:rsidRPr="00BA7EA2" w:rsidRDefault="00DF4F37" w:rsidP="00DF4F37">
      <w:pPr>
        <w:pStyle w:val="Default"/>
        <w:rPr>
          <w:rFonts w:ascii="Times New Roman" w:hAnsi="Times New Roman" w:cs="Times New Roman"/>
          <w:color w:val="auto"/>
          <w:szCs w:val="23"/>
        </w:rPr>
      </w:pPr>
      <w:r w:rsidRPr="00BA7EA2">
        <w:rPr>
          <w:rFonts w:ascii="Times New Roman" w:hAnsi="Times New Roman" w:cs="Times New Roman"/>
          <w:color w:val="auto"/>
          <w:szCs w:val="23"/>
        </w:rPr>
        <w:t xml:space="preserve">c- </w:t>
      </w:r>
      <w:r w:rsidRPr="00BA7EA2">
        <w:rPr>
          <w:rFonts w:ascii="Times New Roman" w:eastAsia="Times New Roman" w:hAnsi="Times New Roman" w:cs="Times New Roman"/>
          <w:szCs w:val="23"/>
        </w:rPr>
        <w:t>Të ketë njohuri mjaft mira të një gjuhe të huaj të BE.</w:t>
      </w:r>
      <w:r w:rsidRPr="00BA7EA2">
        <w:rPr>
          <w:rFonts w:ascii="Times New Roman" w:eastAsia="Times New Roman" w:hAnsi="Times New Roman" w:cs="Times New Roman"/>
          <w:sz w:val="28"/>
        </w:rPr>
        <w:br/>
      </w: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 xml:space="preserve">DOKUMENTACIONI, MËNYRA DHE AFATI I DORËZIMIT </w:t>
            </w:r>
          </w:p>
        </w:tc>
      </w:tr>
    </w:tbl>
    <w:p w:rsidR="00DF4F37" w:rsidRPr="00BA7EA2" w:rsidRDefault="00DF4F37" w:rsidP="00DF4F37">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rsidR="00DF4F37" w:rsidRPr="00BA7EA2" w:rsidRDefault="00DF4F37" w:rsidP="00DF4F37">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rsidR="00DF4F37" w:rsidRPr="00BA7EA2" w:rsidRDefault="005F1CDA" w:rsidP="00DF4F37">
      <w:pPr>
        <w:pStyle w:val="Default"/>
        <w:rPr>
          <w:rFonts w:ascii="Times New Roman" w:hAnsi="Times New Roman" w:cs="Times New Roman"/>
          <w:color w:val="0000FF"/>
        </w:rPr>
      </w:pPr>
      <w:hyperlink r:id="rId11" w:history="1">
        <w:r w:rsidR="00DF4F37" w:rsidRPr="00BA7EA2">
          <w:rPr>
            <w:rFonts w:ascii="Times New Roman" w:hAnsi="Times New Roman" w:cs="Times New Roman"/>
            <w:color w:val="0000FF"/>
          </w:rPr>
          <w:t>http://dap.gov.al/vende-vakante/udhezime-dokumenta/219-udhezime-dokumenta</w:t>
        </w:r>
      </w:hyperlink>
      <w:r w:rsidR="00DF4F37" w:rsidRPr="00BA7EA2">
        <w:rPr>
          <w:rFonts w:ascii="Times New Roman" w:hAnsi="Times New Roman" w:cs="Times New Roman"/>
          <w:color w:val="0000FF"/>
        </w:rPr>
        <w:t xml:space="preserve"> </w:t>
      </w:r>
    </w:p>
    <w:p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w:t>
      </w:r>
      <w:r w:rsidR="007C4EA5" w:rsidRPr="00BA7EA2">
        <w:rPr>
          <w:rFonts w:ascii="Times New Roman" w:hAnsi="Times New Roman" w:cs="Times New Roman"/>
        </w:rPr>
        <w:t>ë</w:t>
      </w:r>
      <w:r w:rsidRPr="00BA7EA2">
        <w:rPr>
          <w:rFonts w:ascii="Times New Roman" w:hAnsi="Times New Roman" w:cs="Times New Roman"/>
        </w:rPr>
        <w:t>z.</w:t>
      </w:r>
    </w:p>
    <w:p w:rsidR="00DF4F37" w:rsidRPr="00AB6EC5" w:rsidRDefault="00DF4F37" w:rsidP="00AB6EC5">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Dokumentat duhet të dorëzohen me postë në Bashkinë Kam</w:t>
      </w:r>
      <w:r w:rsidR="007C4EA5">
        <w:rPr>
          <w:rFonts w:ascii="Times New Roman" w:hAnsi="Times New Roman" w:cs="Times New Roman"/>
          <w:b/>
          <w:bCs/>
          <w:iCs/>
          <w:szCs w:val="23"/>
        </w:rPr>
        <w:t>ë</w:t>
      </w:r>
      <w:r w:rsidRPr="00AB6EC5">
        <w:rPr>
          <w:rFonts w:ascii="Times New Roman" w:hAnsi="Times New Roman" w:cs="Times New Roman"/>
          <w:b/>
          <w:bCs/>
          <w:iCs/>
          <w:szCs w:val="23"/>
        </w:rPr>
        <w:t xml:space="preserve">z brenda datës </w:t>
      </w:r>
      <w:r w:rsidR="001A013B">
        <w:rPr>
          <w:rFonts w:ascii="Times New Roman" w:hAnsi="Times New Roman" w:cs="Times New Roman"/>
          <w:b/>
          <w:bCs/>
          <w:iCs/>
          <w:color w:val="FF0000"/>
          <w:szCs w:val="23"/>
        </w:rPr>
        <w:t>04</w:t>
      </w:r>
      <w:r w:rsidRPr="00AB6EC5">
        <w:rPr>
          <w:rFonts w:ascii="Times New Roman" w:hAnsi="Times New Roman" w:cs="Times New Roman"/>
          <w:b/>
          <w:bCs/>
          <w:iCs/>
          <w:color w:val="FF0000"/>
          <w:szCs w:val="23"/>
        </w:rPr>
        <w:t>.</w:t>
      </w:r>
      <w:r w:rsidR="001A013B">
        <w:rPr>
          <w:rFonts w:ascii="Times New Roman" w:hAnsi="Times New Roman" w:cs="Times New Roman"/>
          <w:b/>
          <w:bCs/>
          <w:iCs/>
          <w:color w:val="FF0000"/>
          <w:szCs w:val="23"/>
        </w:rPr>
        <w:t>02</w:t>
      </w:r>
      <w:r w:rsidR="00411BB7">
        <w:rPr>
          <w:rFonts w:ascii="Times New Roman" w:hAnsi="Times New Roman" w:cs="Times New Roman"/>
          <w:b/>
          <w:bCs/>
          <w:iCs/>
          <w:color w:val="FF0000"/>
          <w:szCs w:val="23"/>
        </w:rPr>
        <w:t>.</w:t>
      </w:r>
      <w:r w:rsidR="001A013B">
        <w:rPr>
          <w:rFonts w:ascii="Times New Roman" w:hAnsi="Times New Roman" w:cs="Times New Roman"/>
          <w:b/>
          <w:bCs/>
          <w:iCs/>
          <w:color w:val="FF0000"/>
          <w:szCs w:val="23"/>
        </w:rPr>
        <w:t>2021</w:t>
      </w:r>
      <w:r w:rsidRPr="00AB6EC5">
        <w:rPr>
          <w:rFonts w:ascii="Times New Roman" w:hAnsi="Times New Roman" w:cs="Times New Roman"/>
          <w:b/>
          <w:bCs/>
          <w:iCs/>
          <w:color w:val="FF0000"/>
          <w:szCs w:val="23"/>
        </w:rPr>
        <w:t>.</w:t>
      </w:r>
      <w:r w:rsidRPr="00AB6EC5">
        <w:rPr>
          <w:rFonts w:ascii="Times New Roman" w:hAnsi="Times New Roman" w:cs="Times New Roman"/>
          <w:b/>
          <w:bCs/>
          <w:iCs/>
          <w:szCs w:val="22"/>
        </w:rPr>
        <w:t xml:space="preserve"> Në adresën Bashkia Kam</w:t>
      </w:r>
      <w:r w:rsidR="007C4EA5">
        <w:rPr>
          <w:rFonts w:ascii="Times New Roman" w:hAnsi="Times New Roman" w:cs="Times New Roman"/>
          <w:b/>
          <w:bCs/>
          <w:iCs/>
          <w:szCs w:val="22"/>
        </w:rPr>
        <w:t>ë</w:t>
      </w:r>
      <w:r w:rsidRPr="00AB6EC5">
        <w:rPr>
          <w:rFonts w:ascii="Times New Roman" w:hAnsi="Times New Roman" w:cs="Times New Roman"/>
          <w:b/>
          <w:bCs/>
          <w:iCs/>
          <w:szCs w:val="22"/>
        </w:rPr>
        <w:t>z, Bulvardi “Blu”.</w:t>
      </w:r>
    </w:p>
    <w:p w:rsidR="00DF4F37" w:rsidRPr="00AB6EC5" w:rsidRDefault="00DF4F37" w:rsidP="00AB6EC5">
      <w:pPr>
        <w:pStyle w:val="Default"/>
        <w:ind w:left="1440"/>
        <w:jc w:val="both"/>
        <w:rPr>
          <w:rFonts w:ascii="Times New Roman" w:hAnsi="Times New Roman" w:cs="Times New Roman"/>
          <w:b/>
          <w:bCs/>
          <w:iCs/>
          <w:szCs w:val="22"/>
        </w:rPr>
      </w:pPr>
    </w:p>
    <w:p w:rsidR="00DF4F37" w:rsidRPr="00671E98" w:rsidRDefault="00DF4F37" w:rsidP="00DF4F37">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 xml:space="preserve">REZULTATET PËR FAZËN E VERIFIKIMIT PARAPRAK </w:t>
            </w:r>
          </w:p>
        </w:tc>
      </w:tr>
    </w:tbl>
    <w:p w:rsidR="00DF4F37" w:rsidRPr="00F86942" w:rsidRDefault="00DF4F37" w:rsidP="00F86942">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1A013B">
        <w:rPr>
          <w:rFonts w:ascii="Times New Roman" w:hAnsi="Times New Roman" w:cs="Times New Roman"/>
          <w:color w:val="auto"/>
          <w:szCs w:val="23"/>
        </w:rPr>
        <w:t>05</w:t>
      </w:r>
      <w:r w:rsidRPr="00F86942">
        <w:rPr>
          <w:rFonts w:ascii="Times New Roman" w:hAnsi="Times New Roman" w:cs="Times New Roman"/>
          <w:color w:val="auto"/>
          <w:szCs w:val="23"/>
        </w:rPr>
        <w:t>.</w:t>
      </w:r>
      <w:r w:rsidR="001A013B">
        <w:rPr>
          <w:rFonts w:ascii="Times New Roman" w:hAnsi="Times New Roman" w:cs="Times New Roman"/>
          <w:color w:val="auto"/>
          <w:szCs w:val="23"/>
        </w:rPr>
        <w:t>02.2021</w:t>
      </w:r>
      <w:r w:rsidRPr="00F86942">
        <w:rPr>
          <w:rFonts w:ascii="Times New Roman" w:hAnsi="Times New Roman" w:cs="Times New Roman"/>
          <w:color w:val="auto"/>
          <w:szCs w:val="23"/>
        </w:rPr>
        <w:t>, Drejtoria e Burimeve Njerëzore të Bashkisë Kam</w:t>
      </w:r>
      <w:r w:rsidR="007C4EA5">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 dhe në portalin “Shërbimi Kombëtar i Punësimit”, listën e kandidatëve që plotësojnë kushtet dhe kërkesat e posaçme për procedurën e ngritjes në detyrë</w:t>
      </w:r>
      <w:r w:rsidR="00E4052F">
        <w:rPr>
          <w:rFonts w:ascii="Times New Roman" w:hAnsi="Times New Roman" w:cs="Times New Roman"/>
          <w:color w:val="auto"/>
          <w:szCs w:val="23"/>
        </w:rPr>
        <w:t xml:space="preserve"> dhe pranimin n</w:t>
      </w:r>
      <w:r w:rsidR="004D61E9">
        <w:rPr>
          <w:rFonts w:ascii="Times New Roman" w:hAnsi="Times New Roman" w:cs="Times New Roman"/>
          <w:color w:val="auto"/>
          <w:szCs w:val="23"/>
        </w:rPr>
        <w:t>ë</w:t>
      </w:r>
      <w:r w:rsidR="00E4052F">
        <w:rPr>
          <w:rFonts w:ascii="Times New Roman" w:hAnsi="Times New Roman" w:cs="Times New Roman"/>
          <w:color w:val="auto"/>
          <w:szCs w:val="23"/>
        </w:rPr>
        <w:t xml:space="preserve">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rsidR="00DF4F37" w:rsidRPr="00F86942" w:rsidRDefault="00DF4F37" w:rsidP="00F86942">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sidR="00E4052F">
        <w:rPr>
          <w:rFonts w:ascii="Times New Roman" w:hAnsi="Times New Roman" w:cs="Times New Roman"/>
          <w:color w:val="auto"/>
          <w:szCs w:val="23"/>
        </w:rPr>
        <w:t xml:space="preserve"> dhe pranimin n</w:t>
      </w:r>
      <w:r w:rsidR="004D61E9">
        <w:rPr>
          <w:rFonts w:ascii="Times New Roman" w:hAnsi="Times New Roman" w:cs="Times New Roman"/>
          <w:color w:val="auto"/>
          <w:szCs w:val="23"/>
        </w:rPr>
        <w:t>ë</w:t>
      </w:r>
      <w:r w:rsidR="00E4052F">
        <w:rPr>
          <w:rFonts w:ascii="Times New Roman" w:hAnsi="Times New Roman" w:cs="Times New Roman"/>
          <w:color w:val="auto"/>
          <w:szCs w:val="23"/>
        </w:rPr>
        <w:t xml:space="preserve">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sidR="007C4EA5">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rsidR="00DF4F37" w:rsidRPr="00A52517" w:rsidRDefault="00DF4F37" w:rsidP="00DF4F37">
      <w:pPr>
        <w:pStyle w:val="Default"/>
        <w:rPr>
          <w:rFonts w:ascii="Times New Roman" w:hAnsi="Times New Roman" w:cs="Times New Roman"/>
          <w:color w:val="auto"/>
          <w:szCs w:val="23"/>
        </w:rPr>
      </w:pPr>
      <w:r w:rsidRPr="00A52517">
        <w:rPr>
          <w:rFonts w:ascii="Times New Roman" w:hAnsi="Times New Roman" w:cs="Times New Roman"/>
          <w:b/>
          <w:bCs/>
          <w:color w:val="auto"/>
          <w:szCs w:val="23"/>
        </w:rPr>
        <w:t xml:space="preserve">Kandidatët do të testohen me shkrim në lidhje me: </w:t>
      </w:r>
    </w:p>
    <w:p w:rsidR="00DF4F37" w:rsidRPr="00A52517" w:rsidRDefault="00DF4F37" w:rsidP="00DF4F37">
      <w:pPr>
        <w:pStyle w:val="Default"/>
        <w:rPr>
          <w:rFonts w:ascii="Times New Roman" w:hAnsi="Times New Roman" w:cs="Times New Roman"/>
          <w:color w:val="auto"/>
          <w:szCs w:val="23"/>
        </w:rPr>
      </w:pPr>
      <w:r w:rsidRPr="00A52517">
        <w:rPr>
          <w:rFonts w:ascii="Times New Roman" w:hAnsi="Times New Roman" w:cs="Times New Roman"/>
          <w:color w:val="auto"/>
          <w:szCs w:val="23"/>
        </w:rPr>
        <w:t xml:space="preserve">Kandidatët do të vlerësohen në lidhje me: </w:t>
      </w:r>
    </w:p>
    <w:p w:rsidR="00411BB7" w:rsidRDefault="00411BB7" w:rsidP="00411BB7">
      <w:pPr>
        <w:pStyle w:val="ListParagraph"/>
        <w:numPr>
          <w:ilvl w:val="0"/>
          <w:numId w:val="12"/>
        </w:numPr>
        <w:spacing w:after="200" w:line="276" w:lineRule="auto"/>
        <w:ind w:right="-81"/>
        <w:jc w:val="both"/>
      </w:pPr>
      <w:proofErr w:type="spellStart"/>
      <w:r w:rsidRPr="00452AF3">
        <w:t>Njohuritë</w:t>
      </w:r>
      <w:proofErr w:type="spellEnd"/>
      <w:r w:rsidRPr="00452AF3">
        <w:t xml:space="preserve"> </w:t>
      </w:r>
      <w:proofErr w:type="spellStart"/>
      <w:r w:rsidRPr="00452AF3">
        <w:t>mbi</w:t>
      </w:r>
      <w:proofErr w:type="spellEnd"/>
      <w:r w:rsidRPr="00452AF3">
        <w:t xml:space="preserve"> </w:t>
      </w:r>
      <w:proofErr w:type="spellStart"/>
      <w:r>
        <w:t>Ligjin</w:t>
      </w:r>
      <w:proofErr w:type="spellEnd"/>
      <w:r>
        <w:t xml:space="preserve"> N</w:t>
      </w:r>
      <w:r w:rsidRPr="00452AF3">
        <w:t>r. 152/2013</w:t>
      </w:r>
      <w:r>
        <w:t>,</w:t>
      </w:r>
      <w:r w:rsidRPr="00452AF3">
        <w:t xml:space="preserve"> “</w:t>
      </w:r>
      <w:proofErr w:type="spellStart"/>
      <w:r w:rsidRPr="00452AF3">
        <w:rPr>
          <w:i/>
        </w:rPr>
        <w:t>Për</w:t>
      </w:r>
      <w:proofErr w:type="spellEnd"/>
      <w:r w:rsidRPr="00452AF3">
        <w:rPr>
          <w:i/>
        </w:rPr>
        <w:t xml:space="preserve"> </w:t>
      </w:r>
      <w:proofErr w:type="spellStart"/>
      <w:r w:rsidRPr="00452AF3">
        <w:rPr>
          <w:i/>
        </w:rPr>
        <w:t>nëpunësin</w:t>
      </w:r>
      <w:proofErr w:type="spellEnd"/>
      <w:r w:rsidRPr="00452AF3">
        <w:rPr>
          <w:i/>
        </w:rPr>
        <w:t xml:space="preserve"> civil</w:t>
      </w:r>
      <w:r w:rsidRPr="00452AF3">
        <w:t>”</w:t>
      </w:r>
      <w:r>
        <w:t xml:space="preserve">, i </w:t>
      </w:r>
      <w:proofErr w:type="spellStart"/>
      <w:r>
        <w:t>ndryshuar</w:t>
      </w:r>
      <w:proofErr w:type="spellEnd"/>
      <w:r>
        <w:t xml:space="preserve">, </w:t>
      </w:r>
      <w:proofErr w:type="spellStart"/>
      <w:r>
        <w:t>dhe</w:t>
      </w:r>
      <w:proofErr w:type="spellEnd"/>
      <w:r>
        <w:t xml:space="preserve"> </w:t>
      </w:r>
      <w:proofErr w:type="spellStart"/>
      <w:r>
        <w:t>aktet</w:t>
      </w:r>
      <w:proofErr w:type="spellEnd"/>
      <w:r>
        <w:t xml:space="preserve"> </w:t>
      </w:r>
      <w:proofErr w:type="spellStart"/>
      <w:r>
        <w:t>nënligjore</w:t>
      </w:r>
      <w:proofErr w:type="spellEnd"/>
      <w:r>
        <w:t xml:space="preserve"> </w:t>
      </w:r>
      <w:proofErr w:type="spellStart"/>
      <w:r>
        <w:t>dalë</w:t>
      </w:r>
      <w:proofErr w:type="spellEnd"/>
      <w:r>
        <w:t xml:space="preserve"> </w:t>
      </w:r>
      <w:proofErr w:type="spellStart"/>
      <w:r>
        <w:t>në</w:t>
      </w:r>
      <w:proofErr w:type="spellEnd"/>
      <w:r>
        <w:t xml:space="preserve"> </w:t>
      </w:r>
      <w:proofErr w:type="spellStart"/>
      <w:r>
        <w:t>zbatim</w:t>
      </w:r>
      <w:proofErr w:type="spellEnd"/>
      <w:r>
        <w:t xml:space="preserve"> </w:t>
      </w:r>
      <w:proofErr w:type="spellStart"/>
      <w:r>
        <w:t>të</w:t>
      </w:r>
      <w:proofErr w:type="spellEnd"/>
      <w:r>
        <w:t xml:space="preserve"> </w:t>
      </w:r>
      <w:proofErr w:type="spellStart"/>
      <w:r>
        <w:t>tij</w:t>
      </w:r>
      <w:proofErr w:type="spellEnd"/>
      <w:r>
        <w:t>.</w:t>
      </w:r>
    </w:p>
    <w:p w:rsidR="00411BB7" w:rsidRPr="00452AF3" w:rsidRDefault="00411BB7" w:rsidP="00411BB7">
      <w:pPr>
        <w:pStyle w:val="ListParagraph"/>
        <w:numPr>
          <w:ilvl w:val="0"/>
          <w:numId w:val="12"/>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139/2015 “</w:t>
      </w:r>
      <w:proofErr w:type="spellStart"/>
      <w:r>
        <w:t>Për</w:t>
      </w:r>
      <w:proofErr w:type="spellEnd"/>
      <w:r>
        <w:t xml:space="preserve"> </w:t>
      </w:r>
      <w:proofErr w:type="spellStart"/>
      <w:r>
        <w:t>Vetëqeverisjen</w:t>
      </w:r>
      <w:proofErr w:type="spellEnd"/>
      <w:r>
        <w:t xml:space="preserve"> </w:t>
      </w:r>
      <w:proofErr w:type="spellStart"/>
      <w:r>
        <w:t>Vendore</w:t>
      </w:r>
      <w:proofErr w:type="spellEnd"/>
      <w:r>
        <w:t>”</w:t>
      </w:r>
    </w:p>
    <w:p w:rsidR="00411BB7" w:rsidRPr="001B450D" w:rsidRDefault="00411BB7" w:rsidP="00411BB7">
      <w:pPr>
        <w:pStyle w:val="ListParagraph"/>
        <w:numPr>
          <w:ilvl w:val="0"/>
          <w:numId w:val="12"/>
        </w:numPr>
        <w:spacing w:after="200" w:line="276" w:lineRule="auto"/>
        <w:ind w:right="-81"/>
        <w:jc w:val="both"/>
        <w:rPr>
          <w:i/>
        </w:rPr>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w:t>
      </w:r>
      <w:r w:rsidRPr="00452AF3">
        <w:t xml:space="preserve">r. 9131, </w:t>
      </w:r>
      <w:proofErr w:type="spellStart"/>
      <w:r w:rsidRPr="00452AF3">
        <w:t>datë</w:t>
      </w:r>
      <w:proofErr w:type="spellEnd"/>
      <w:r w:rsidRPr="00452AF3">
        <w:t xml:space="preserve"> 08.09.2003</w:t>
      </w:r>
      <w:r>
        <w:t>,</w:t>
      </w:r>
      <w:r w:rsidRPr="00452AF3">
        <w:t xml:space="preserve"> “</w:t>
      </w:r>
      <w:proofErr w:type="spellStart"/>
      <w:r w:rsidRPr="00452AF3">
        <w:rPr>
          <w:i/>
        </w:rPr>
        <w:t>Për</w:t>
      </w:r>
      <w:proofErr w:type="spellEnd"/>
      <w:r w:rsidRPr="00452AF3">
        <w:rPr>
          <w:i/>
        </w:rPr>
        <w:t xml:space="preserve"> </w:t>
      </w:r>
      <w:proofErr w:type="spellStart"/>
      <w:r w:rsidRPr="00452AF3">
        <w:rPr>
          <w:i/>
        </w:rPr>
        <w:t>rregullat</w:t>
      </w:r>
      <w:proofErr w:type="spellEnd"/>
      <w:r w:rsidRPr="00452AF3">
        <w:rPr>
          <w:i/>
        </w:rPr>
        <w:t xml:space="preserve"> e </w:t>
      </w:r>
      <w:proofErr w:type="spellStart"/>
      <w:r w:rsidRPr="00452AF3">
        <w:rPr>
          <w:i/>
        </w:rPr>
        <w:t>etikës</w:t>
      </w:r>
      <w:proofErr w:type="spellEnd"/>
      <w:r w:rsidRPr="00452AF3">
        <w:rPr>
          <w:i/>
        </w:rPr>
        <w:t xml:space="preserve"> </w:t>
      </w:r>
      <w:proofErr w:type="spellStart"/>
      <w:r w:rsidRPr="00452AF3">
        <w:rPr>
          <w:i/>
        </w:rPr>
        <w:t>në</w:t>
      </w:r>
      <w:proofErr w:type="spellEnd"/>
      <w:r w:rsidRPr="00452AF3">
        <w:rPr>
          <w:i/>
        </w:rPr>
        <w:t xml:space="preserve"> </w:t>
      </w:r>
      <w:proofErr w:type="spellStart"/>
      <w:r w:rsidRPr="00452AF3">
        <w:rPr>
          <w:i/>
        </w:rPr>
        <w:t>administratën</w:t>
      </w:r>
      <w:proofErr w:type="spellEnd"/>
      <w:r w:rsidRPr="00452AF3">
        <w:rPr>
          <w:i/>
        </w:rPr>
        <w:t xml:space="preserve"> </w:t>
      </w:r>
      <w:proofErr w:type="spellStart"/>
      <w:r w:rsidRPr="00452AF3">
        <w:rPr>
          <w:i/>
        </w:rPr>
        <w:t>publike</w:t>
      </w:r>
      <w:proofErr w:type="spellEnd"/>
      <w:r>
        <w:t>”.</w:t>
      </w:r>
    </w:p>
    <w:p w:rsidR="00411BB7" w:rsidRPr="00E86089" w:rsidRDefault="00411BB7" w:rsidP="00411BB7">
      <w:pPr>
        <w:pStyle w:val="ListParagraph"/>
        <w:numPr>
          <w:ilvl w:val="0"/>
          <w:numId w:val="12"/>
        </w:numPr>
        <w:spacing w:after="200" w:line="276" w:lineRule="auto"/>
        <w:ind w:right="-81"/>
        <w:jc w:val="both"/>
      </w:pPr>
      <w:r w:rsidRPr="00E86089">
        <w:rPr>
          <w:lang w:val="sq-AL"/>
        </w:rPr>
        <w:t>Njohuri</w:t>
      </w:r>
      <w:r>
        <w:rPr>
          <w:lang w:val="sq-AL"/>
        </w:rPr>
        <w:t>të</w:t>
      </w:r>
      <w:r w:rsidRPr="00E86089">
        <w:rPr>
          <w:lang w:val="sq-AL"/>
        </w:rPr>
        <w:t xml:space="preserve"> mbi Ligjin Nr. </w:t>
      </w:r>
      <w:r>
        <w:rPr>
          <w:lang w:val="sq-AL"/>
        </w:rPr>
        <w:t>119/2014</w:t>
      </w:r>
      <w:r w:rsidRPr="00E86089">
        <w:rPr>
          <w:lang w:val="sq-AL"/>
        </w:rPr>
        <w:t xml:space="preserve">, datë </w:t>
      </w:r>
      <w:r>
        <w:rPr>
          <w:lang w:val="sq-AL"/>
        </w:rPr>
        <w:t>08</w:t>
      </w:r>
      <w:r w:rsidRPr="00E86089">
        <w:rPr>
          <w:lang w:val="sq-AL"/>
        </w:rPr>
        <w:t>.0</w:t>
      </w:r>
      <w:r>
        <w:rPr>
          <w:lang w:val="sq-AL"/>
        </w:rPr>
        <w:t>9</w:t>
      </w:r>
      <w:r w:rsidRPr="00E86089">
        <w:rPr>
          <w:lang w:val="sq-AL"/>
        </w:rPr>
        <w:t>.</w:t>
      </w:r>
      <w:r>
        <w:rPr>
          <w:lang w:val="sq-AL"/>
        </w:rPr>
        <w:t>2014</w:t>
      </w:r>
      <w:r w:rsidRPr="00E86089">
        <w:rPr>
          <w:lang w:val="sq-AL"/>
        </w:rPr>
        <w:t>, “</w:t>
      </w:r>
      <w:r w:rsidRPr="00E86089">
        <w:rPr>
          <w:i/>
          <w:lang w:val="sq-AL"/>
        </w:rPr>
        <w:t>Për të drejtën e informimit</w:t>
      </w:r>
      <w:r>
        <w:rPr>
          <w:i/>
          <w:lang w:val="sq-AL"/>
        </w:rPr>
        <w:t>”</w:t>
      </w:r>
      <w:r>
        <w:rPr>
          <w:lang w:val="sq-AL"/>
        </w:rPr>
        <w:t>, i ndryshuar.</w:t>
      </w:r>
    </w:p>
    <w:p w:rsidR="00411BB7" w:rsidRDefault="00411BB7" w:rsidP="00411BB7">
      <w:pPr>
        <w:pStyle w:val="ListParagraph"/>
        <w:numPr>
          <w:ilvl w:val="0"/>
          <w:numId w:val="12"/>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44/2015, date 30.04.2015, “</w:t>
      </w:r>
      <w:proofErr w:type="spellStart"/>
      <w:r w:rsidRPr="007147FD">
        <w:rPr>
          <w:i/>
        </w:rPr>
        <w:t>Kodi</w:t>
      </w:r>
      <w:proofErr w:type="spellEnd"/>
      <w:r w:rsidRPr="007147FD">
        <w:rPr>
          <w:i/>
        </w:rPr>
        <w:t xml:space="preserve"> i </w:t>
      </w:r>
      <w:proofErr w:type="spellStart"/>
      <w:r w:rsidRPr="007147FD">
        <w:rPr>
          <w:i/>
        </w:rPr>
        <w:t>Procedurave</w:t>
      </w:r>
      <w:proofErr w:type="spellEnd"/>
      <w:r w:rsidRPr="007147FD">
        <w:rPr>
          <w:i/>
        </w:rPr>
        <w:t xml:space="preserve"> Administrative </w:t>
      </w:r>
      <w:proofErr w:type="spellStart"/>
      <w:r w:rsidRPr="007147FD">
        <w:rPr>
          <w:i/>
        </w:rPr>
        <w:t>të</w:t>
      </w:r>
      <w:proofErr w:type="spellEnd"/>
      <w:r w:rsidRPr="007147FD">
        <w:rPr>
          <w:i/>
        </w:rPr>
        <w:t xml:space="preserve"> </w:t>
      </w:r>
      <w:proofErr w:type="spellStart"/>
      <w:r w:rsidRPr="007147FD">
        <w:rPr>
          <w:i/>
        </w:rPr>
        <w:t>Republikës</w:t>
      </w:r>
      <w:proofErr w:type="spellEnd"/>
      <w:r w:rsidRPr="007147FD">
        <w:rPr>
          <w:i/>
        </w:rPr>
        <w:t xml:space="preserve"> </w:t>
      </w:r>
      <w:proofErr w:type="spellStart"/>
      <w:r w:rsidRPr="007147FD">
        <w:rPr>
          <w:i/>
        </w:rPr>
        <w:t>së</w:t>
      </w:r>
      <w:proofErr w:type="spellEnd"/>
      <w:r w:rsidRPr="007147FD">
        <w:rPr>
          <w:i/>
        </w:rPr>
        <w:t xml:space="preserve"> </w:t>
      </w:r>
      <w:proofErr w:type="spellStart"/>
      <w:r w:rsidRPr="007147FD">
        <w:rPr>
          <w:i/>
        </w:rPr>
        <w:t>Shqipërisë</w:t>
      </w:r>
      <w:proofErr w:type="spellEnd"/>
      <w:r>
        <w:t>”.</w:t>
      </w:r>
    </w:p>
    <w:p w:rsidR="00411BB7" w:rsidRDefault="00411BB7" w:rsidP="00411BB7">
      <w:pPr>
        <w:pStyle w:val="ListParagraph"/>
        <w:numPr>
          <w:ilvl w:val="0"/>
          <w:numId w:val="12"/>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8116, date 29.03.1996, </w:t>
      </w:r>
      <w:r>
        <w:rPr>
          <w:i/>
        </w:rPr>
        <w:t>“</w:t>
      </w:r>
      <w:proofErr w:type="spellStart"/>
      <w:r>
        <w:rPr>
          <w:i/>
        </w:rPr>
        <w:t>Kodi</w:t>
      </w:r>
      <w:proofErr w:type="spellEnd"/>
      <w:r>
        <w:rPr>
          <w:i/>
        </w:rPr>
        <w:t xml:space="preserve"> i </w:t>
      </w:r>
      <w:proofErr w:type="spellStart"/>
      <w:r>
        <w:rPr>
          <w:i/>
        </w:rPr>
        <w:t>Procedurës</w:t>
      </w:r>
      <w:proofErr w:type="spellEnd"/>
      <w:r>
        <w:rPr>
          <w:i/>
        </w:rPr>
        <w:t xml:space="preserve"> </w:t>
      </w:r>
      <w:proofErr w:type="spellStart"/>
      <w:r>
        <w:rPr>
          <w:i/>
        </w:rPr>
        <w:t>Civile</w:t>
      </w:r>
      <w:proofErr w:type="spellEnd"/>
      <w:r>
        <w:rPr>
          <w:i/>
        </w:rPr>
        <w:t xml:space="preserve"> i </w:t>
      </w:r>
      <w:proofErr w:type="spellStart"/>
      <w:r>
        <w:rPr>
          <w:i/>
        </w:rPr>
        <w:t>Republikës</w:t>
      </w:r>
      <w:proofErr w:type="spellEnd"/>
      <w:r>
        <w:rPr>
          <w:i/>
        </w:rPr>
        <w:t xml:space="preserve"> </w:t>
      </w:r>
      <w:proofErr w:type="spellStart"/>
      <w:r>
        <w:rPr>
          <w:i/>
        </w:rPr>
        <w:t>së</w:t>
      </w:r>
      <w:proofErr w:type="spellEnd"/>
      <w:r>
        <w:rPr>
          <w:i/>
        </w:rPr>
        <w:t xml:space="preserve"> </w:t>
      </w:r>
      <w:proofErr w:type="spellStart"/>
      <w:r>
        <w:rPr>
          <w:i/>
        </w:rPr>
        <w:t>Shqipërisë</w:t>
      </w:r>
      <w:proofErr w:type="spellEnd"/>
      <w:r>
        <w:rPr>
          <w:i/>
        </w:rPr>
        <w:t xml:space="preserve">”, </w:t>
      </w:r>
      <w:r>
        <w:t xml:space="preserve">i </w:t>
      </w:r>
      <w:proofErr w:type="spellStart"/>
      <w:r>
        <w:t>ndryshuar</w:t>
      </w:r>
      <w:proofErr w:type="spellEnd"/>
      <w:r>
        <w:t>.</w:t>
      </w:r>
    </w:p>
    <w:p w:rsidR="00E4052F" w:rsidRPr="00411BB7" w:rsidRDefault="00411BB7" w:rsidP="00411BB7">
      <w:pPr>
        <w:pStyle w:val="ListParagraph"/>
        <w:numPr>
          <w:ilvl w:val="0"/>
          <w:numId w:val="12"/>
        </w:numPr>
        <w:spacing w:after="200" w:line="276" w:lineRule="auto"/>
        <w:ind w:right="-81"/>
        <w:jc w:val="both"/>
      </w:pPr>
      <w:proofErr w:type="spellStart"/>
      <w:r>
        <w:t>Njohuri</w:t>
      </w:r>
      <w:proofErr w:type="spellEnd"/>
      <w:r>
        <w:t xml:space="preserve"> </w:t>
      </w:r>
      <w:proofErr w:type="spellStart"/>
      <w:r>
        <w:t>Mbi</w:t>
      </w:r>
      <w:proofErr w:type="spellEnd"/>
      <w:r>
        <w:t xml:space="preserve"> </w:t>
      </w:r>
      <w:proofErr w:type="spellStart"/>
      <w:r>
        <w:t>Ligjin</w:t>
      </w:r>
      <w:proofErr w:type="spellEnd"/>
      <w:r>
        <w:t xml:space="preserve"> Nr. 9887, </w:t>
      </w:r>
      <w:proofErr w:type="spellStart"/>
      <w:r>
        <w:t>datë</w:t>
      </w:r>
      <w:proofErr w:type="spellEnd"/>
      <w:r>
        <w:t xml:space="preserve"> 10.03.2008, </w:t>
      </w:r>
      <w:r>
        <w:rPr>
          <w:i/>
        </w:rPr>
        <w:t>“</w:t>
      </w:r>
      <w:proofErr w:type="spellStart"/>
      <w:r>
        <w:rPr>
          <w:i/>
        </w:rPr>
        <w:t>Për</w:t>
      </w:r>
      <w:proofErr w:type="spellEnd"/>
      <w:r>
        <w:rPr>
          <w:i/>
        </w:rPr>
        <w:t xml:space="preserve"> </w:t>
      </w:r>
      <w:proofErr w:type="spellStart"/>
      <w:r>
        <w:rPr>
          <w:i/>
        </w:rPr>
        <w:t>mbrojtjen</w:t>
      </w:r>
      <w:proofErr w:type="spellEnd"/>
      <w:r>
        <w:rPr>
          <w:i/>
        </w:rPr>
        <w:t xml:space="preserve"> e </w:t>
      </w:r>
      <w:proofErr w:type="spellStart"/>
      <w:r>
        <w:rPr>
          <w:i/>
        </w:rPr>
        <w:t>të</w:t>
      </w:r>
      <w:proofErr w:type="spellEnd"/>
      <w:r>
        <w:rPr>
          <w:i/>
        </w:rPr>
        <w:t xml:space="preserve"> </w:t>
      </w:r>
      <w:proofErr w:type="spellStart"/>
      <w:r>
        <w:rPr>
          <w:i/>
        </w:rPr>
        <w:t>dhënave</w:t>
      </w:r>
      <w:proofErr w:type="spellEnd"/>
      <w:r>
        <w:rPr>
          <w:i/>
        </w:rPr>
        <w:t xml:space="preserve"> </w:t>
      </w:r>
      <w:proofErr w:type="spellStart"/>
      <w:r>
        <w:rPr>
          <w:i/>
        </w:rPr>
        <w:t>personale</w:t>
      </w:r>
      <w:proofErr w:type="spellEnd"/>
      <w:r>
        <w:rPr>
          <w:i/>
        </w:rPr>
        <w:t>”</w:t>
      </w:r>
      <w:r>
        <w:t xml:space="preserve">, i </w:t>
      </w:r>
      <w:proofErr w:type="spellStart"/>
      <w:r>
        <w:t>ndryshuar</w:t>
      </w:r>
      <w:proofErr w:type="spellEnd"/>
      <w:r>
        <w:t>.</w:t>
      </w:r>
    </w:p>
    <w:p w:rsidR="00DF4F37" w:rsidRPr="00A52517" w:rsidRDefault="00DF4F37" w:rsidP="00DF4F37">
      <w:pPr>
        <w:pStyle w:val="Default"/>
        <w:rPr>
          <w:rFonts w:ascii="Times New Roman" w:hAnsi="Times New Roman" w:cs="Times New Roman"/>
          <w:b/>
          <w:bCs/>
          <w:color w:val="auto"/>
          <w:szCs w:val="23"/>
        </w:rPr>
      </w:pPr>
    </w:p>
    <w:p w:rsidR="00DF4F37" w:rsidRPr="003B2FD1" w:rsidRDefault="00DF4F37" w:rsidP="00DF4F37">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rsidR="00DF4F37" w:rsidRPr="003B2FD1" w:rsidRDefault="00DF4F37" w:rsidP="00DF4F37">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rsidR="00DF4F37" w:rsidRPr="003B2FD1" w:rsidRDefault="00DF4F37" w:rsidP="00DF4F37">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d- Eksperiencën e tyre të mëparshme; </w:t>
      </w:r>
    </w:p>
    <w:p w:rsidR="00DF4F37" w:rsidRPr="003B2FD1" w:rsidRDefault="00DF4F37" w:rsidP="00DF4F37">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 Motivimin, aspiratat dhe pritshmëritë e tyre për karrierën. </w:t>
      </w:r>
    </w:p>
    <w:p w:rsidR="00DF4F37" w:rsidRPr="00671E98" w:rsidRDefault="00DF4F37" w:rsidP="00DF4F37">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 xml:space="preserve">MËNYRA E VLERËSIMIT TË KANDIDATËVE </w:t>
            </w:r>
          </w:p>
        </w:tc>
      </w:tr>
    </w:tbl>
    <w:p w:rsidR="00DF4F37" w:rsidRPr="003B2FD1" w:rsidRDefault="00DF4F37" w:rsidP="00DF4F37">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rsidR="00DF4F37" w:rsidRPr="003B2FD1" w:rsidRDefault="00DF4F37" w:rsidP="00DF4F37">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sidR="00E4052F">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rsidR="00DF4F37" w:rsidRPr="003B2FD1" w:rsidRDefault="00DF4F37" w:rsidP="00DF4F37">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rsidR="00DF4F37" w:rsidRPr="003B2FD1" w:rsidRDefault="00DF4F37" w:rsidP="00DF4F37">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rsidR="00DF4F37" w:rsidRPr="003B2FD1" w:rsidRDefault="00DF4F37" w:rsidP="00DF4F37">
      <w:pPr>
        <w:pStyle w:val="Default"/>
        <w:rPr>
          <w:rFonts w:ascii="Times New Roman" w:hAnsi="Times New Roman" w:cs="Times New Roman"/>
          <w:color w:val="auto"/>
          <w:szCs w:val="23"/>
        </w:rPr>
      </w:pPr>
    </w:p>
    <w:p w:rsidR="00DF4F37" w:rsidRPr="003B2FD1" w:rsidRDefault="00DF4F37" w:rsidP="00DF4F37">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sidR="007C4EA5">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rsidR="00DF4F37" w:rsidRPr="00671E98" w:rsidRDefault="005F1CDA" w:rsidP="00DF4F37">
      <w:pPr>
        <w:pStyle w:val="Default"/>
        <w:rPr>
          <w:rFonts w:asciiTheme="minorHAnsi" w:hAnsiTheme="minorHAnsi"/>
          <w:color w:val="auto"/>
          <w:sz w:val="23"/>
          <w:szCs w:val="23"/>
        </w:rPr>
      </w:pPr>
      <w:hyperlink r:id="rId12" w:history="1">
        <w:r w:rsidR="00DF4F37" w:rsidRPr="00671E98">
          <w:rPr>
            <w:rFonts w:asciiTheme="minorHAnsi" w:hAnsiTheme="minorHAnsi"/>
            <w:color w:val="0000FF"/>
            <w:sz w:val="23"/>
            <w:szCs w:val="23"/>
          </w:rPr>
          <w:t>http://dap.gov.al/2014-03-21-12-52-44/udhezime/426-udhezim-nr-2-date-27-03-2015</w:t>
        </w:r>
      </w:hyperlink>
      <w:r w:rsidR="00DF4F37" w:rsidRPr="00671E98">
        <w:rPr>
          <w:rFonts w:asciiTheme="minorHAnsi" w:hAnsiTheme="minorHAnsi"/>
          <w:color w:val="auto"/>
          <w:sz w:val="23"/>
          <w:szCs w:val="23"/>
        </w:rPr>
        <w:t xml:space="preserve">  </w:t>
      </w:r>
    </w:p>
    <w:p w:rsidR="00DF4F37" w:rsidRPr="00671E98" w:rsidRDefault="00DF4F37" w:rsidP="00DF4F37">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DF4F37" w:rsidRPr="00671E98" w:rsidTr="00E076EF">
        <w:tc>
          <w:tcPr>
            <w:tcW w:w="709" w:type="dxa"/>
            <w:tcBorders>
              <w:top w:val="nil"/>
              <w:left w:val="nil"/>
              <w:bottom w:val="single" w:sz="12" w:space="0" w:color="auto"/>
              <w:right w:val="nil"/>
            </w:tcBorders>
            <w:shd w:val="clear" w:color="auto" w:fill="000000"/>
            <w:vAlign w:val="center"/>
          </w:tcPr>
          <w:p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rsidR="00DF4F37" w:rsidRPr="00671E98" w:rsidRDefault="00DF4F37" w:rsidP="00E076EF">
            <w:pPr>
              <w:pStyle w:val="Default"/>
              <w:rPr>
                <w:sz w:val="23"/>
                <w:szCs w:val="23"/>
              </w:rPr>
            </w:pPr>
            <w:r w:rsidRPr="00671E98">
              <w:rPr>
                <w:b/>
                <w:bCs/>
                <w:sz w:val="23"/>
                <w:szCs w:val="23"/>
              </w:rPr>
              <w:t xml:space="preserve">DATA E DALJES SË REZULTATEVE TË KONKURIMIT DHE MËNYRA E KOMUNIKIMIT </w:t>
            </w:r>
          </w:p>
        </w:tc>
      </w:tr>
    </w:tbl>
    <w:p w:rsidR="00DF4F37" w:rsidRPr="001C3FD0" w:rsidRDefault="00DF4F37" w:rsidP="00D617D2">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sidR="007C4EA5">
        <w:rPr>
          <w:rFonts w:ascii="Times New Roman" w:hAnsi="Times New Roman" w:cs="Times New Roman"/>
          <w:color w:val="auto"/>
          <w:szCs w:val="23"/>
        </w:rPr>
        <w:t>ë</w:t>
      </w:r>
      <w:r w:rsidRPr="001C3FD0">
        <w:rPr>
          <w:rFonts w:ascii="Times New Roman" w:hAnsi="Times New Roman" w:cs="Times New Roman"/>
          <w:color w:val="auto"/>
          <w:szCs w:val="23"/>
        </w:rPr>
        <w:t xml:space="preserve">z do të shpallë fituesin në faqen zyrtare dhe në portalin “Shërbimi Kombëtar i Punësimit”.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rsidR="00DF4F37" w:rsidRPr="001C3FD0" w:rsidRDefault="00DF4F37" w:rsidP="00DF4F37">
      <w:pPr>
        <w:pStyle w:val="Default"/>
        <w:rPr>
          <w:rFonts w:ascii="Times New Roman" w:hAnsi="Times New Roman" w:cs="Times New Roman"/>
          <w:color w:val="auto"/>
          <w:szCs w:val="23"/>
        </w:rPr>
      </w:pPr>
    </w:p>
    <w:p w:rsidR="00DF4F37" w:rsidRPr="00D617D2" w:rsidRDefault="00DF4F37" w:rsidP="00D617D2">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rPr>
      </w:pPr>
      <w:proofErr w:type="spellStart"/>
      <w:r w:rsidRPr="00D617D2">
        <w:rPr>
          <w:rFonts w:ascii="Times New Roman" w:hAnsi="Times New Roman" w:cs="Times New Roman"/>
          <w:color w:val="C00000"/>
          <w:sz w:val="24"/>
          <w:szCs w:val="23"/>
        </w:rPr>
        <w:t>Të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gjithë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kandidatët</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që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aplikojnë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për</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procedurën</w:t>
      </w:r>
      <w:proofErr w:type="spellEnd"/>
      <w:r w:rsidRPr="00D617D2">
        <w:rPr>
          <w:rFonts w:ascii="Times New Roman" w:hAnsi="Times New Roman" w:cs="Times New Roman"/>
          <w:color w:val="C00000"/>
          <w:sz w:val="24"/>
          <w:szCs w:val="23"/>
        </w:rPr>
        <w:t xml:space="preserve"> e </w:t>
      </w:r>
      <w:proofErr w:type="spellStart"/>
      <w:r w:rsidRPr="00D617D2">
        <w:rPr>
          <w:rFonts w:ascii="Times New Roman" w:hAnsi="Times New Roman" w:cs="Times New Roman"/>
          <w:color w:val="C00000"/>
          <w:sz w:val="24"/>
          <w:szCs w:val="23"/>
        </w:rPr>
        <w:t>ngritjes</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në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detyrë</w:t>
      </w:r>
      <w:proofErr w:type="spellEnd"/>
      <w:r w:rsidR="00E4052F">
        <w:rPr>
          <w:rFonts w:ascii="Times New Roman" w:hAnsi="Times New Roman" w:cs="Times New Roman"/>
          <w:color w:val="C00000"/>
          <w:sz w:val="24"/>
          <w:szCs w:val="23"/>
        </w:rPr>
        <w:t xml:space="preserve"> </w:t>
      </w:r>
      <w:r w:rsidRPr="00D617D2">
        <w:rPr>
          <w:rFonts w:ascii="Times New Roman" w:hAnsi="Times New Roman" w:cs="Times New Roman"/>
          <w:color w:val="C00000"/>
          <w:sz w:val="24"/>
          <w:szCs w:val="23"/>
        </w:rPr>
        <w:t xml:space="preserve">do </w:t>
      </w:r>
      <w:proofErr w:type="spellStart"/>
      <w:r w:rsidRPr="00D617D2">
        <w:rPr>
          <w:rFonts w:ascii="Times New Roman" w:hAnsi="Times New Roman" w:cs="Times New Roman"/>
          <w:color w:val="C00000"/>
          <w:sz w:val="24"/>
          <w:szCs w:val="23"/>
        </w:rPr>
        <w:t>të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marrin</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informacion</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në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faqen</w:t>
      </w:r>
      <w:proofErr w:type="spellEnd"/>
      <w:r w:rsidRPr="00D617D2">
        <w:rPr>
          <w:rFonts w:ascii="Times New Roman" w:hAnsi="Times New Roman" w:cs="Times New Roman"/>
          <w:color w:val="C00000"/>
          <w:sz w:val="24"/>
          <w:szCs w:val="23"/>
        </w:rPr>
        <w:t xml:space="preserve"> e </w:t>
      </w:r>
      <w:proofErr w:type="spellStart"/>
      <w:r w:rsidRPr="00D617D2">
        <w:rPr>
          <w:rFonts w:ascii="Times New Roman" w:hAnsi="Times New Roman" w:cs="Times New Roman"/>
          <w:color w:val="C00000"/>
          <w:sz w:val="24"/>
          <w:szCs w:val="23"/>
        </w:rPr>
        <w:t>Bashkisë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Kam</w:t>
      </w:r>
      <w:r w:rsidR="007C4EA5">
        <w:rPr>
          <w:rFonts w:ascii="Times New Roman" w:hAnsi="Times New Roman" w:cs="Times New Roman"/>
          <w:color w:val="C00000"/>
          <w:sz w:val="24"/>
          <w:szCs w:val="23"/>
        </w:rPr>
        <w:t>ë</w:t>
      </w:r>
      <w:r w:rsidRPr="00D617D2">
        <w:rPr>
          <w:rFonts w:ascii="Times New Roman" w:hAnsi="Times New Roman" w:cs="Times New Roman"/>
          <w:color w:val="C00000"/>
          <w:sz w:val="24"/>
          <w:szCs w:val="23"/>
        </w:rPr>
        <w:t>z</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për</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fazat</w:t>
      </w:r>
      <w:proofErr w:type="spellEnd"/>
      <w:r w:rsidRPr="00D617D2">
        <w:rPr>
          <w:rFonts w:ascii="Times New Roman" w:hAnsi="Times New Roman" w:cs="Times New Roman"/>
          <w:color w:val="C00000"/>
          <w:sz w:val="24"/>
          <w:szCs w:val="23"/>
        </w:rPr>
        <w:t xml:space="preserve"> e </w:t>
      </w:r>
      <w:proofErr w:type="spellStart"/>
      <w:r w:rsidRPr="00D617D2">
        <w:rPr>
          <w:rFonts w:ascii="Times New Roman" w:hAnsi="Times New Roman" w:cs="Times New Roman"/>
          <w:color w:val="C00000"/>
          <w:sz w:val="24"/>
          <w:szCs w:val="23"/>
        </w:rPr>
        <w:t>mëtejshme</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të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procedurës</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së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ngritjes</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në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detyrë</w:t>
      </w:r>
      <w:proofErr w:type="spellEnd"/>
      <w:r w:rsidR="00E05DEE">
        <w:rPr>
          <w:rFonts w:ascii="Times New Roman" w:hAnsi="Times New Roman" w:cs="Times New Roman"/>
          <w:color w:val="C00000"/>
          <w:sz w:val="24"/>
          <w:szCs w:val="23"/>
        </w:rPr>
        <w:t xml:space="preserve"> </w:t>
      </w:r>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për</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datën</w:t>
      </w:r>
      <w:proofErr w:type="spellEnd"/>
      <w:r w:rsidRPr="00D617D2">
        <w:rPr>
          <w:rFonts w:ascii="Times New Roman" w:hAnsi="Times New Roman" w:cs="Times New Roman"/>
          <w:color w:val="C00000"/>
          <w:sz w:val="24"/>
          <w:szCs w:val="23"/>
        </w:rPr>
        <w:t xml:space="preserve"> e </w:t>
      </w:r>
      <w:proofErr w:type="spellStart"/>
      <w:r w:rsidRPr="00D617D2">
        <w:rPr>
          <w:rFonts w:ascii="Times New Roman" w:hAnsi="Times New Roman" w:cs="Times New Roman"/>
          <w:color w:val="C00000"/>
          <w:sz w:val="24"/>
          <w:szCs w:val="23"/>
        </w:rPr>
        <w:t>daljes</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së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rezultateve</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të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verifikimit</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paraprak</w:t>
      </w:r>
      <w:proofErr w:type="spellEnd"/>
      <w:r w:rsidRPr="00D617D2">
        <w:rPr>
          <w:rFonts w:ascii="Times New Roman" w:hAnsi="Times New Roman" w:cs="Times New Roman"/>
          <w:color w:val="C00000"/>
          <w:sz w:val="24"/>
          <w:szCs w:val="23"/>
        </w:rPr>
        <w:t xml:space="preserve">, </w:t>
      </w:r>
    </w:p>
    <w:p w:rsidR="00DF4F37" w:rsidRPr="00D617D2" w:rsidRDefault="00DF4F37" w:rsidP="00D617D2">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rPr>
      </w:pPr>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datën</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vendin</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dhe</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orën</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ku</w:t>
      </w:r>
      <w:proofErr w:type="spellEnd"/>
      <w:r w:rsidRPr="00D617D2">
        <w:rPr>
          <w:rFonts w:ascii="Times New Roman" w:hAnsi="Times New Roman" w:cs="Times New Roman"/>
          <w:color w:val="C00000"/>
          <w:sz w:val="24"/>
          <w:szCs w:val="23"/>
        </w:rPr>
        <w:t xml:space="preserve"> do </w:t>
      </w:r>
      <w:proofErr w:type="spellStart"/>
      <w:r w:rsidRPr="00D617D2">
        <w:rPr>
          <w:rFonts w:ascii="Times New Roman" w:hAnsi="Times New Roman" w:cs="Times New Roman"/>
          <w:color w:val="C00000"/>
          <w:sz w:val="24"/>
          <w:szCs w:val="23"/>
        </w:rPr>
        <w:t>të</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zhvillohet</w:t>
      </w:r>
      <w:proofErr w:type="spellEnd"/>
      <w:r w:rsidRPr="00D617D2">
        <w:rPr>
          <w:rFonts w:ascii="Times New Roman" w:hAnsi="Times New Roman" w:cs="Times New Roman"/>
          <w:color w:val="C00000"/>
          <w:sz w:val="24"/>
          <w:szCs w:val="23"/>
        </w:rPr>
        <w:t xml:space="preserve"> </w:t>
      </w:r>
      <w:proofErr w:type="spellStart"/>
      <w:r w:rsidRPr="00D617D2">
        <w:rPr>
          <w:rFonts w:ascii="Times New Roman" w:hAnsi="Times New Roman" w:cs="Times New Roman"/>
          <w:color w:val="C00000"/>
          <w:sz w:val="24"/>
          <w:szCs w:val="23"/>
        </w:rPr>
        <w:t>konkurimi</w:t>
      </w:r>
      <w:proofErr w:type="spellEnd"/>
      <w:r w:rsidRPr="00D617D2">
        <w:rPr>
          <w:rFonts w:ascii="Times New Roman" w:hAnsi="Times New Roman" w:cs="Times New Roman"/>
          <w:color w:val="C00000"/>
          <w:sz w:val="24"/>
          <w:szCs w:val="23"/>
        </w:rPr>
        <w:t xml:space="preserve">; </w:t>
      </w:r>
    </w:p>
    <w:p w:rsidR="00DF4F37" w:rsidRPr="00D617D2" w:rsidRDefault="00DF4F37" w:rsidP="00D617D2">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sidR="007C4EA5">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AD0BC0">
        <w:rPr>
          <w:rFonts w:ascii="Times New Roman" w:hAnsi="Times New Roman" w:cs="Times New Roman"/>
          <w:color w:val="C00000"/>
          <w:szCs w:val="23"/>
        </w:rPr>
        <w:t>05</w:t>
      </w:r>
      <w:r w:rsidRPr="00D617D2">
        <w:rPr>
          <w:rFonts w:ascii="Times New Roman" w:hAnsi="Times New Roman" w:cs="Times New Roman"/>
          <w:color w:val="C00000"/>
          <w:szCs w:val="23"/>
        </w:rPr>
        <w:t>.</w:t>
      </w:r>
      <w:r w:rsidR="00AD0BC0">
        <w:rPr>
          <w:rFonts w:ascii="Times New Roman" w:hAnsi="Times New Roman" w:cs="Times New Roman"/>
          <w:color w:val="C00000"/>
          <w:szCs w:val="23"/>
        </w:rPr>
        <w:t>02. 2021</w:t>
      </w:r>
      <w:r w:rsidRPr="00D617D2">
        <w:rPr>
          <w:rFonts w:ascii="Times New Roman" w:hAnsi="Times New Roman" w:cs="Times New Roman"/>
          <w:color w:val="C00000"/>
          <w:szCs w:val="23"/>
        </w:rPr>
        <w:t xml:space="preserve">. </w:t>
      </w:r>
    </w:p>
    <w:p w:rsidR="00DF4F37" w:rsidRPr="00B63E98" w:rsidRDefault="00DF4F37" w:rsidP="00603756">
      <w:pPr>
        <w:spacing w:after="0"/>
        <w:rPr>
          <w:rFonts w:ascii="Times New Roman" w:hAnsi="Times New Roman" w:cs="Times New Roman"/>
          <w:sz w:val="24"/>
          <w:szCs w:val="24"/>
        </w:rPr>
      </w:pPr>
    </w:p>
    <w:p w:rsidR="00603756" w:rsidRDefault="00603756" w:rsidP="00603756">
      <w:pPr>
        <w:rPr>
          <w:b/>
          <w:szCs w:val="28"/>
          <w:lang w:val="it-IT"/>
        </w:rPr>
      </w:pPr>
      <w:bookmarkStart w:id="0" w:name="_GoBack"/>
      <w:bookmarkEnd w:id="0"/>
    </w:p>
    <w:p w:rsidR="00A52B60" w:rsidRPr="00671E98" w:rsidRDefault="00A52B60" w:rsidP="00A52B60">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A52B60" w:rsidRPr="00671E98" w:rsidTr="00990999">
        <w:tc>
          <w:tcPr>
            <w:tcW w:w="709" w:type="dxa"/>
            <w:tcBorders>
              <w:top w:val="nil"/>
              <w:left w:val="nil"/>
              <w:bottom w:val="single" w:sz="18" w:space="0" w:color="C00000"/>
              <w:right w:val="nil"/>
            </w:tcBorders>
            <w:shd w:val="clear" w:color="auto" w:fill="C00000"/>
            <w:vAlign w:val="center"/>
          </w:tcPr>
          <w:p w:rsidR="00A52B60" w:rsidRPr="00671E98" w:rsidRDefault="00A52B60" w:rsidP="00990999">
            <w:pPr>
              <w:pStyle w:val="Default"/>
              <w:jc w:val="center"/>
              <w:rPr>
                <w:rFonts w:cs="Times New Roman"/>
                <w:b/>
                <w:color w:val="auto"/>
                <w:sz w:val="28"/>
                <w:szCs w:val="28"/>
              </w:rPr>
            </w:pPr>
            <w:r>
              <w:rPr>
                <w:rFonts w:cs="Times New Roman"/>
                <w:b/>
                <w:color w:val="auto"/>
                <w:sz w:val="28"/>
                <w:szCs w:val="28"/>
              </w:rPr>
              <w:t>3</w:t>
            </w:r>
          </w:p>
        </w:tc>
        <w:tc>
          <w:tcPr>
            <w:tcW w:w="8222" w:type="dxa"/>
            <w:tcBorders>
              <w:top w:val="nil"/>
              <w:left w:val="nil"/>
              <w:bottom w:val="single" w:sz="18" w:space="0" w:color="C00000"/>
              <w:right w:val="nil"/>
            </w:tcBorders>
            <w:vAlign w:val="center"/>
          </w:tcPr>
          <w:p w:rsidR="00A52B60" w:rsidRPr="00671E98" w:rsidRDefault="00A52B60" w:rsidP="00990999">
            <w:pPr>
              <w:pStyle w:val="Default"/>
              <w:rPr>
                <w:rFonts w:cs="Times New Roman"/>
                <w:color w:val="C00000"/>
              </w:rPr>
            </w:pPr>
            <w:r>
              <w:rPr>
                <w:rFonts w:cs="Times New Roman"/>
                <w:color w:val="C00000"/>
              </w:rPr>
              <w:t>PRANIM NE SHERBIMIN CIVIL</w:t>
            </w:r>
          </w:p>
        </w:tc>
      </w:tr>
    </w:tbl>
    <w:p w:rsidR="00603756" w:rsidRDefault="00603756" w:rsidP="00603756">
      <w:pPr>
        <w:rPr>
          <w:b/>
          <w:szCs w:val="28"/>
          <w:lang w:val="it-IT"/>
        </w:rPr>
      </w:pPr>
    </w:p>
    <w:tbl>
      <w:tblPr>
        <w:tblStyle w:val="TableGrid"/>
        <w:tblW w:w="0" w:type="auto"/>
        <w:tblInd w:w="108" w:type="dxa"/>
        <w:tblLook w:val="04A0" w:firstRow="1" w:lastRow="0" w:firstColumn="1" w:lastColumn="0" w:noHBand="0" w:noVBand="1"/>
      </w:tblPr>
      <w:tblGrid>
        <w:gridCol w:w="709"/>
        <w:gridCol w:w="8222"/>
      </w:tblGrid>
      <w:tr w:rsidR="00A52B60" w:rsidRPr="006338E5" w:rsidTr="00990999">
        <w:tc>
          <w:tcPr>
            <w:tcW w:w="709" w:type="dxa"/>
            <w:tcBorders>
              <w:top w:val="nil"/>
              <w:left w:val="nil"/>
              <w:bottom w:val="single" w:sz="12" w:space="0" w:color="auto"/>
              <w:right w:val="nil"/>
            </w:tcBorders>
            <w:shd w:val="clear" w:color="auto" w:fill="000000"/>
            <w:vAlign w:val="center"/>
          </w:tcPr>
          <w:p w:rsidR="00A52B60" w:rsidRPr="00671E98" w:rsidRDefault="00A52B60" w:rsidP="00990999">
            <w:pPr>
              <w:pStyle w:val="Default"/>
              <w:jc w:val="center"/>
              <w:rPr>
                <w:rFonts w:cs="Times New Roman"/>
                <w:b/>
                <w:color w:val="auto"/>
                <w:sz w:val="28"/>
                <w:szCs w:val="28"/>
              </w:rPr>
            </w:pPr>
            <w:r>
              <w:rPr>
                <w:rFonts w:cs="Times New Roman"/>
                <w:b/>
                <w:color w:val="auto"/>
                <w:sz w:val="28"/>
                <w:szCs w:val="28"/>
              </w:rPr>
              <w:t>3</w:t>
            </w:r>
            <w:r w:rsidRPr="00671E98">
              <w:rPr>
                <w:rFonts w:cs="Times New Roman"/>
                <w:b/>
                <w:color w:val="auto"/>
                <w:sz w:val="28"/>
                <w:szCs w:val="28"/>
              </w:rPr>
              <w:t>.1</w:t>
            </w:r>
          </w:p>
        </w:tc>
        <w:tc>
          <w:tcPr>
            <w:tcW w:w="8222" w:type="dxa"/>
            <w:tcBorders>
              <w:top w:val="nil"/>
              <w:left w:val="nil"/>
              <w:bottom w:val="single" w:sz="12" w:space="0" w:color="auto"/>
              <w:right w:val="nil"/>
            </w:tcBorders>
            <w:vAlign w:val="center"/>
          </w:tcPr>
          <w:p w:rsidR="00A52B60" w:rsidRPr="00671E98" w:rsidRDefault="00A52B60" w:rsidP="00990999">
            <w:pPr>
              <w:pStyle w:val="Default"/>
              <w:rPr>
                <w:sz w:val="23"/>
                <w:szCs w:val="23"/>
              </w:rPr>
            </w:pPr>
            <w:r w:rsidRPr="00671E98">
              <w:rPr>
                <w:b/>
                <w:bCs/>
                <w:sz w:val="23"/>
                <w:szCs w:val="23"/>
              </w:rPr>
              <w:t>KUSHTET QË DUHET TË PLOTËSOJË KANDIDATI NË PRO</w:t>
            </w:r>
            <w:r>
              <w:rPr>
                <w:b/>
                <w:bCs/>
                <w:sz w:val="23"/>
                <w:szCs w:val="23"/>
              </w:rPr>
              <w:t xml:space="preserve">CEDURËN E PRANIMIT NË SHËRBIMIN CIVIL E </w:t>
            </w:r>
            <w:r w:rsidRPr="00671E98">
              <w:rPr>
                <w:b/>
                <w:bCs/>
                <w:sz w:val="23"/>
                <w:szCs w:val="23"/>
              </w:rPr>
              <w:t xml:space="preserve"> KRITERET E VEÇANTA </w:t>
            </w:r>
          </w:p>
        </w:tc>
      </w:tr>
    </w:tbl>
    <w:p w:rsidR="00A52B60" w:rsidRPr="00D052B9" w:rsidRDefault="00A52B60" w:rsidP="00A52B60">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rsidR="00A52B60" w:rsidRPr="00671E98" w:rsidRDefault="00A52B60" w:rsidP="00A52B60">
      <w:pPr>
        <w:pStyle w:val="Default"/>
        <w:rPr>
          <w:rFonts w:asciiTheme="minorHAnsi" w:hAnsiTheme="minorHAnsi"/>
          <w:b/>
          <w:bCs/>
          <w:color w:val="auto"/>
          <w:sz w:val="23"/>
          <w:szCs w:val="23"/>
        </w:rPr>
      </w:pPr>
    </w:p>
    <w:p w:rsidR="00A52B60" w:rsidRDefault="00A52B60" w:rsidP="00A52B60">
      <w:pPr>
        <w:pStyle w:val="Default"/>
        <w:rPr>
          <w:rFonts w:ascii="Times New Roman" w:hAnsi="Times New Roman" w:cs="Times New Roman"/>
          <w:color w:val="auto"/>
          <w:szCs w:val="23"/>
        </w:rPr>
      </w:pPr>
    </w:p>
    <w:p w:rsidR="00A52B60" w:rsidRPr="00BD455E" w:rsidRDefault="00A52B60" w:rsidP="00A52B60">
      <w:pPr>
        <w:pStyle w:val="ListParagraph"/>
        <w:numPr>
          <w:ilvl w:val="0"/>
          <w:numId w:val="14"/>
        </w:numPr>
        <w:spacing w:after="200" w:line="276" w:lineRule="auto"/>
        <w:jc w:val="both"/>
        <w:rPr>
          <w:b/>
          <w:lang w:val="sq-AL"/>
        </w:rPr>
      </w:pPr>
      <w:r w:rsidRPr="00BD455E">
        <w:rPr>
          <w:b/>
          <w:lang w:val="sq-AL"/>
        </w:rPr>
        <w:t>Kërkesat e përgjithshme për pranimin në shërbimin civil dhe kriteret e veçanta</w:t>
      </w:r>
    </w:p>
    <w:p w:rsidR="00A52B60" w:rsidRPr="00BD455E" w:rsidRDefault="00A52B60" w:rsidP="00A52B60">
      <w:pPr>
        <w:pStyle w:val="ListParagraph"/>
        <w:spacing w:after="200" w:line="276" w:lineRule="auto"/>
        <w:ind w:left="360"/>
        <w:jc w:val="both"/>
        <w:rPr>
          <w:b/>
          <w:lang w:val="sq-AL"/>
        </w:rPr>
      </w:pPr>
      <w:r w:rsidRPr="00BD455E">
        <w:rPr>
          <w:lang w:val="sq-AL"/>
        </w:rPr>
        <w:t>Kërkesat e përgjithshme që duhet të plotësojnë kandidatët për pranimin në shërbimin civil janë:</w:t>
      </w:r>
    </w:p>
    <w:p w:rsidR="00A52B60" w:rsidRPr="00BD455E" w:rsidRDefault="00A52B60" w:rsidP="00A52B60">
      <w:pPr>
        <w:pStyle w:val="NoSpacing"/>
        <w:numPr>
          <w:ilvl w:val="0"/>
          <w:numId w:val="15"/>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jetë shtetas shqiptar;</w:t>
      </w:r>
    </w:p>
    <w:p w:rsidR="00A52B60" w:rsidRPr="00BD455E" w:rsidRDefault="00A52B60" w:rsidP="00A52B60">
      <w:pPr>
        <w:pStyle w:val="NoSpacing"/>
        <w:numPr>
          <w:ilvl w:val="0"/>
          <w:numId w:val="15"/>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ketë zotësi të plotë për të vepruar;</w:t>
      </w:r>
    </w:p>
    <w:p w:rsidR="00A52B60" w:rsidRPr="00BD455E" w:rsidRDefault="00A52B60" w:rsidP="00A52B60">
      <w:pPr>
        <w:pStyle w:val="NoSpacing"/>
        <w:numPr>
          <w:ilvl w:val="0"/>
          <w:numId w:val="15"/>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zotërojë gjuhën shqipe, të shkruar dhe të folur;</w:t>
      </w:r>
    </w:p>
    <w:p w:rsidR="00A52B60" w:rsidRPr="00BD455E" w:rsidRDefault="00A52B60" w:rsidP="00A52B60">
      <w:pPr>
        <w:pStyle w:val="NoSpacing"/>
        <w:numPr>
          <w:ilvl w:val="0"/>
          <w:numId w:val="15"/>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jetë në kushte shëndetësore që e lejojnë të kryejë detyrën përkatëse;</w:t>
      </w:r>
    </w:p>
    <w:p w:rsidR="00A52B60" w:rsidRPr="00BD455E" w:rsidRDefault="00A52B60" w:rsidP="00A52B60">
      <w:pPr>
        <w:pStyle w:val="NoSpacing"/>
        <w:numPr>
          <w:ilvl w:val="0"/>
          <w:numId w:val="15"/>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mos jetë i dënuar me vendim të formës së prerë për kryerjen e një krimi apo për kryerjen e një kundërvajtjeje penale me dashje;</w:t>
      </w:r>
    </w:p>
    <w:p w:rsidR="00A52B60" w:rsidRDefault="00A52B60" w:rsidP="00A52B60">
      <w:pPr>
        <w:pStyle w:val="NoSpacing"/>
        <w:numPr>
          <w:ilvl w:val="0"/>
          <w:numId w:val="15"/>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lastRenderedPageBreak/>
        <w:t xml:space="preserve">Ndaj tij të mos jetë marrë masa disiplinore e largimit nga shërbimi civil, që nuk është shuar sipas ligjit nr. 152/2013. </w:t>
      </w:r>
      <w:r w:rsidRPr="00BD455E">
        <w:rPr>
          <w:rFonts w:ascii="Times New Roman" w:hAnsi="Times New Roman" w:cs="Times New Roman"/>
          <w:sz w:val="24"/>
          <w:szCs w:val="24"/>
          <w:lang w:val="sq-AL"/>
        </w:rPr>
        <w:cr/>
        <w:t>Kriteret e veçanta për këtë pozicion janë:</w:t>
      </w:r>
    </w:p>
    <w:p w:rsidR="00863ECE" w:rsidRPr="00BA7EA2" w:rsidRDefault="00863ECE" w:rsidP="00863ECE">
      <w:pPr>
        <w:pStyle w:val="Default"/>
        <w:numPr>
          <w:ilvl w:val="0"/>
          <w:numId w:val="15"/>
        </w:numPr>
        <w:rPr>
          <w:rFonts w:ascii="Times New Roman" w:hAnsi="Times New Roman" w:cs="Times New Roman"/>
          <w:color w:val="auto"/>
          <w:szCs w:val="23"/>
        </w:rPr>
      </w:pPr>
      <w:r w:rsidRPr="00BA7EA2">
        <w:rPr>
          <w:rFonts w:ascii="Times New Roman" w:hAnsi="Times New Roman" w:cs="Times New Roman"/>
          <w:color w:val="auto"/>
          <w:szCs w:val="23"/>
        </w:rPr>
        <w:t>Të zotërojë diplomë “Master shkencor” në Shkenca Juridike.</w:t>
      </w:r>
    </w:p>
    <w:p w:rsidR="00A52B60" w:rsidRPr="00081CB3" w:rsidRDefault="00A52B60" w:rsidP="00A52B60">
      <w:pPr>
        <w:pStyle w:val="NoSpacing"/>
        <w:numPr>
          <w:ilvl w:val="0"/>
          <w:numId w:val="15"/>
        </w:numPr>
        <w:spacing w:line="276" w:lineRule="auto"/>
        <w:jc w:val="both"/>
        <w:rPr>
          <w:rFonts w:ascii="Times New Roman" w:hAnsi="Times New Roman" w:cs="Times New Roman"/>
          <w:sz w:val="24"/>
          <w:szCs w:val="24"/>
          <w:lang w:val="sq-AL"/>
        </w:rPr>
      </w:pPr>
      <w:r w:rsidRPr="00081CB3">
        <w:rPr>
          <w:rFonts w:ascii="Times New Roman" w:hAnsi="Times New Roman" w:cs="Times New Roman"/>
          <w:b/>
          <w:sz w:val="24"/>
          <w:szCs w:val="24"/>
          <w:lang w:val="sq-AL"/>
        </w:rPr>
        <w:t>2. Dokumentacioni, mënyra dhe afati i dorëzimit</w:t>
      </w:r>
      <w:r>
        <w:rPr>
          <w:rFonts w:ascii="Times New Roman" w:hAnsi="Times New Roman" w:cs="Times New Roman"/>
          <w:b/>
          <w:sz w:val="24"/>
          <w:szCs w:val="24"/>
          <w:lang w:val="sq-AL"/>
        </w:rPr>
        <w:t>.</w:t>
      </w:r>
    </w:p>
    <w:p w:rsidR="00A52B60" w:rsidRPr="00BD455E" w:rsidRDefault="00A52B60" w:rsidP="00A52B60">
      <w:pPr>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Kandidatët duhet të dërgojnë me postë ose dorazi në zyrën e Drejtorise se Burimeve Njerezore, këto dokumente:</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Letër motivimi për aplikim në vendin vakant;</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Një kopje të jetëshkrimit;</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Një numër kontakti, adresë aktive e-maili dhe adresën e plotë të vendbanimit;</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diplomës (nëse aplikanti disponon një diplomë të një universiteti të huaj, duhet ta ketë të njësuar pranë Ministrisë së Arsimit);</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listës së notave (nëse ka një listë notash të ndryshme me vlerësimin e njohur në Shtetin Shqiptar, aplikanti duhet ta ketë të konvertuar atë sipas sistemit shqiptar);</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librezës së punës e plotësuar;</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Vërtetimi i gjendjes gjyqësore;</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Vërtetim i gjendjes shëndetësore;</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të kartës së identitetit.</w:t>
      </w:r>
    </w:p>
    <w:p w:rsidR="00A52B60" w:rsidRPr="00BD455E" w:rsidRDefault="00A52B60" w:rsidP="00A52B60">
      <w:pPr>
        <w:pStyle w:val="NoSpacing"/>
        <w:numPr>
          <w:ilvl w:val="0"/>
          <w:numId w:val="13"/>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 xml:space="preserve">Çdo dokumentacion tjetër që vërteton trajnimet, kualifikimet, arsimim shtesë, vlerësimet </w:t>
      </w:r>
    </w:p>
    <w:p w:rsidR="00A52B60" w:rsidRPr="00BD455E" w:rsidRDefault="00A52B60" w:rsidP="00A52B60">
      <w:pPr>
        <w:pStyle w:val="NoSpacing"/>
        <w:spacing w:line="276" w:lineRule="auto"/>
        <w:ind w:left="720"/>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pozitive apo të tjera të përmendura në jetëshkrimin tuaj.</w:t>
      </w:r>
    </w:p>
    <w:p w:rsidR="00A52B60" w:rsidRPr="00BD455E" w:rsidRDefault="00A52B60" w:rsidP="00A52B60">
      <w:pPr>
        <w:pStyle w:val="NoSpacing"/>
        <w:spacing w:line="276" w:lineRule="auto"/>
        <w:ind w:left="720"/>
        <w:jc w:val="both"/>
        <w:rPr>
          <w:rFonts w:ascii="Times New Roman" w:hAnsi="Times New Roman" w:cs="Times New Roman"/>
          <w:sz w:val="24"/>
          <w:szCs w:val="24"/>
          <w:lang w:val="sq-AL"/>
        </w:rPr>
      </w:pPr>
    </w:p>
    <w:p w:rsidR="00A52B60" w:rsidRPr="00245F52" w:rsidRDefault="00A52B60" w:rsidP="00A52B60">
      <w:pPr>
        <w:pStyle w:val="NoSpacing"/>
        <w:spacing w:line="276" w:lineRule="auto"/>
        <w:jc w:val="both"/>
        <w:rPr>
          <w:rFonts w:ascii="Times New Roman" w:hAnsi="Times New Roman" w:cs="Times New Roman"/>
          <w:b/>
          <w:sz w:val="24"/>
          <w:szCs w:val="24"/>
          <w:lang w:val="sq-AL"/>
        </w:rPr>
      </w:pPr>
      <w:r w:rsidRPr="00BD455E">
        <w:rPr>
          <w:rFonts w:ascii="Times New Roman" w:hAnsi="Times New Roman" w:cs="Times New Roman"/>
          <w:sz w:val="24"/>
          <w:szCs w:val="24"/>
          <w:lang w:val="sq-AL"/>
        </w:rPr>
        <w:t xml:space="preserve">Dokumentet  e mësipërme duhet të dorëzohen deri më datë </w:t>
      </w:r>
      <w:r>
        <w:rPr>
          <w:rFonts w:ascii="Times New Roman" w:hAnsi="Times New Roman" w:cs="Times New Roman"/>
          <w:b/>
          <w:sz w:val="24"/>
          <w:szCs w:val="24"/>
          <w:lang w:val="sq-AL"/>
        </w:rPr>
        <w:t>11.02.2021</w:t>
      </w:r>
    </w:p>
    <w:p w:rsidR="00A52B60" w:rsidRPr="00BD455E" w:rsidRDefault="00A52B60" w:rsidP="00A52B60">
      <w:pPr>
        <w:pStyle w:val="NoSpacing"/>
        <w:spacing w:line="276" w:lineRule="auto"/>
        <w:jc w:val="both"/>
        <w:rPr>
          <w:rFonts w:ascii="Times New Roman" w:hAnsi="Times New Roman" w:cs="Times New Roman"/>
          <w:sz w:val="24"/>
          <w:szCs w:val="24"/>
          <w:u w:val="single"/>
          <w:lang w:val="sq-AL"/>
        </w:rPr>
      </w:pPr>
    </w:p>
    <w:p w:rsidR="00A52B60" w:rsidRPr="00BD455E" w:rsidRDefault="00A52B60" w:rsidP="00A52B60">
      <w:pPr>
        <w:pStyle w:val="NoSpacing"/>
        <w:spacing w:line="276" w:lineRule="auto"/>
        <w:jc w:val="both"/>
        <w:rPr>
          <w:rFonts w:ascii="Times New Roman" w:hAnsi="Times New Roman" w:cs="Times New Roman"/>
          <w:b/>
          <w:sz w:val="24"/>
          <w:szCs w:val="24"/>
          <w:lang w:val="sq-AL"/>
        </w:rPr>
      </w:pPr>
      <w:r w:rsidRPr="00BD455E">
        <w:rPr>
          <w:rFonts w:ascii="Times New Roman" w:hAnsi="Times New Roman" w:cs="Times New Roman"/>
          <w:b/>
          <w:sz w:val="24"/>
          <w:szCs w:val="24"/>
          <w:lang w:val="sq-AL"/>
        </w:rPr>
        <w:t>3. Rezultatet e verifikimit paraprak të kandidatëve</w:t>
      </w:r>
    </w:p>
    <w:p w:rsidR="00A52B60" w:rsidRPr="00BD455E" w:rsidRDefault="00A52B60" w:rsidP="00A52B60">
      <w:pPr>
        <w:pStyle w:val="NoSpacing"/>
        <w:spacing w:line="276" w:lineRule="auto"/>
        <w:jc w:val="both"/>
        <w:rPr>
          <w:rFonts w:ascii="Times New Roman" w:hAnsi="Times New Roman" w:cs="Times New Roman"/>
          <w:sz w:val="24"/>
          <w:szCs w:val="24"/>
          <w:u w:val="single"/>
          <w:lang w:val="sq-AL"/>
        </w:rPr>
      </w:pPr>
      <w:r w:rsidRPr="00BD455E">
        <w:rPr>
          <w:rFonts w:ascii="Times New Roman" w:hAnsi="Times New Roman" w:cs="Times New Roman"/>
          <w:sz w:val="24"/>
          <w:szCs w:val="24"/>
          <w:lang w:val="sq-AL"/>
        </w:rPr>
        <w:t xml:space="preserve">Lista paraprake e verifikimit të kandidatëve që plotësojnë kërkesat e përgjithshme për pranimin në shërbimin civil dhe kriteret e veçanta të pozicionit të punës do të shpallet në stendën e informimit të publikut dhe në faqen zyrtare te Bashkise më datë </w:t>
      </w:r>
      <w:r>
        <w:rPr>
          <w:rFonts w:ascii="Times New Roman" w:hAnsi="Times New Roman" w:cs="Times New Roman"/>
          <w:b/>
          <w:sz w:val="24"/>
          <w:szCs w:val="24"/>
          <w:lang w:val="sq-AL"/>
        </w:rPr>
        <w:t>12.02.2021</w:t>
      </w:r>
    </w:p>
    <w:p w:rsidR="00A52B60" w:rsidRPr="00EE053B" w:rsidRDefault="00A52B60" w:rsidP="00A52B60">
      <w:pPr>
        <w:pStyle w:val="NoSpacing"/>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 xml:space="preserve">Gjithashtu, po në këtë datë kandidatët që nuk janë kualifikuar do të njoftohen nga Drejtoria e Burimeve Njerëzore për shkaqet e moskualifikimit. </w:t>
      </w:r>
    </w:p>
    <w:p w:rsidR="00A52B60" w:rsidRDefault="00A52B60" w:rsidP="00A52B60">
      <w:pPr>
        <w:pStyle w:val="Default"/>
        <w:rPr>
          <w:rFonts w:ascii="Times New Roman" w:hAnsi="Times New Roman" w:cs="Times New Roman"/>
          <w:color w:val="auto"/>
          <w:szCs w:val="23"/>
        </w:rPr>
      </w:pPr>
    </w:p>
    <w:p w:rsidR="00A52B60" w:rsidRDefault="00A52B60" w:rsidP="00A52B60">
      <w:pPr>
        <w:pStyle w:val="Default"/>
        <w:rPr>
          <w:rFonts w:ascii="Times New Roman" w:hAnsi="Times New Roman" w:cs="Times New Roman"/>
          <w:color w:val="auto"/>
          <w:szCs w:val="23"/>
        </w:rPr>
      </w:pPr>
    </w:p>
    <w:p w:rsidR="00A52B60" w:rsidRDefault="00A52B60" w:rsidP="00A52B60">
      <w:pPr>
        <w:pStyle w:val="Default"/>
        <w:rPr>
          <w:rFonts w:ascii="Times New Roman" w:hAnsi="Times New Roman" w:cs="Times New Roman"/>
          <w:color w:val="auto"/>
          <w:szCs w:val="23"/>
        </w:rPr>
      </w:pPr>
    </w:p>
    <w:p w:rsidR="00A52B60" w:rsidRDefault="00A52B60" w:rsidP="00A52B60">
      <w:pPr>
        <w:pStyle w:val="Default"/>
        <w:rPr>
          <w:rFonts w:ascii="Times New Roman" w:hAnsi="Times New Roman" w:cs="Times New Roman"/>
          <w:color w:val="auto"/>
          <w:szCs w:val="23"/>
        </w:rPr>
      </w:pPr>
    </w:p>
    <w:p w:rsidR="00A52B60" w:rsidRPr="001C3FD0" w:rsidRDefault="00A52B60" w:rsidP="00A52B60">
      <w:pPr>
        <w:pStyle w:val="Default"/>
        <w:rPr>
          <w:rFonts w:ascii="Times New Roman" w:hAnsi="Times New Roman" w:cs="Times New Roman"/>
          <w:color w:val="auto"/>
          <w:szCs w:val="23"/>
        </w:rPr>
      </w:pPr>
    </w:p>
    <w:p w:rsidR="00A52B60" w:rsidRPr="00D052B9" w:rsidRDefault="00A52B60" w:rsidP="00A52B60">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Të gjithë kandidatët që aplikojnë për procedurën e pranimin në shërbimin civil, do të marrin informacion në faqen e Bashkisë Kamëz, për fazat e mëtejshme të procedurës së e pranimin në shërbimin civil: </w:t>
      </w:r>
    </w:p>
    <w:p w:rsidR="00A52B60" w:rsidRPr="00D052B9" w:rsidRDefault="00A52B60" w:rsidP="00A52B60">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rsidR="00A52B60" w:rsidRPr="00D052B9" w:rsidRDefault="00A52B60" w:rsidP="00A52B60">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lastRenderedPageBreak/>
        <w:t xml:space="preserve">- datën, vendin dhe orën ku do të zhvillohet konkurimi; </w:t>
      </w:r>
    </w:p>
    <w:p w:rsidR="00A52B60" w:rsidRPr="00D617D2" w:rsidRDefault="00A52B60" w:rsidP="00A52B60">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Pr>
          <w:rFonts w:ascii="Times New Roman" w:hAnsi="Times New Roman" w:cs="Times New Roman"/>
          <w:color w:val="C00000"/>
          <w:szCs w:val="23"/>
        </w:rPr>
        <w:t>12</w:t>
      </w:r>
      <w:r w:rsidRPr="00D617D2">
        <w:rPr>
          <w:rFonts w:ascii="Times New Roman" w:hAnsi="Times New Roman" w:cs="Times New Roman"/>
          <w:color w:val="C00000"/>
          <w:szCs w:val="23"/>
        </w:rPr>
        <w:t>.</w:t>
      </w:r>
      <w:r>
        <w:rPr>
          <w:rFonts w:ascii="Times New Roman" w:hAnsi="Times New Roman" w:cs="Times New Roman"/>
          <w:color w:val="C00000"/>
          <w:szCs w:val="23"/>
        </w:rPr>
        <w:t>02.</w:t>
      </w:r>
      <w:r w:rsidRPr="00D617D2">
        <w:rPr>
          <w:rFonts w:ascii="Times New Roman" w:hAnsi="Times New Roman" w:cs="Times New Roman"/>
          <w:color w:val="C00000"/>
          <w:szCs w:val="23"/>
        </w:rPr>
        <w:t>20</w:t>
      </w:r>
      <w:r>
        <w:rPr>
          <w:rFonts w:ascii="Times New Roman" w:hAnsi="Times New Roman" w:cs="Times New Roman"/>
          <w:color w:val="C00000"/>
          <w:szCs w:val="23"/>
        </w:rPr>
        <w:t>21</w:t>
      </w:r>
      <w:r w:rsidRPr="00D617D2">
        <w:rPr>
          <w:rFonts w:ascii="Times New Roman" w:hAnsi="Times New Roman" w:cs="Times New Roman"/>
          <w:color w:val="C00000"/>
          <w:szCs w:val="23"/>
        </w:rPr>
        <w:t xml:space="preserve">. </w:t>
      </w:r>
    </w:p>
    <w:p w:rsidR="00A52B60" w:rsidRPr="00D052B9" w:rsidRDefault="00A52B60" w:rsidP="00A52B60">
      <w:pPr>
        <w:spacing w:after="0"/>
        <w:rPr>
          <w:rFonts w:ascii="Times New Roman" w:hAnsi="Times New Roman" w:cs="Times New Roman"/>
          <w:sz w:val="24"/>
          <w:szCs w:val="24"/>
          <w:lang w:val="sq-AL"/>
        </w:rPr>
      </w:pPr>
    </w:p>
    <w:p w:rsidR="00A52B60" w:rsidRPr="00D23718" w:rsidRDefault="00A52B60" w:rsidP="00A52B60">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rsidR="00A52B60" w:rsidRPr="00B63E98" w:rsidRDefault="00A52B60" w:rsidP="00A52B60">
      <w:pPr>
        <w:rPr>
          <w:rFonts w:ascii="Times New Roman" w:hAnsi="Times New Roman" w:cs="Times New Roman"/>
          <w:b/>
          <w:sz w:val="24"/>
          <w:szCs w:val="24"/>
        </w:rPr>
      </w:pPr>
    </w:p>
    <w:p w:rsidR="00A52B60" w:rsidRDefault="00A52B60" w:rsidP="00A52B60">
      <w:pPr>
        <w:rPr>
          <w:b/>
          <w:szCs w:val="28"/>
          <w:lang w:val="it-IT"/>
        </w:rPr>
      </w:pPr>
    </w:p>
    <w:p w:rsidR="00A52B60" w:rsidRDefault="00A52B60" w:rsidP="00A52B60">
      <w:pPr>
        <w:rPr>
          <w:b/>
          <w:szCs w:val="28"/>
          <w:lang w:val="it-IT"/>
        </w:rPr>
      </w:pPr>
    </w:p>
    <w:p w:rsidR="00A52B60" w:rsidRDefault="00A52B60" w:rsidP="00A52B60">
      <w:pPr>
        <w:rPr>
          <w:b/>
          <w:szCs w:val="28"/>
          <w:lang w:val="it-IT"/>
        </w:rPr>
      </w:pPr>
    </w:p>
    <w:p w:rsidR="00A52B60" w:rsidRDefault="00A52B60" w:rsidP="00A52B60">
      <w:pPr>
        <w:rPr>
          <w:b/>
          <w:szCs w:val="28"/>
          <w:lang w:val="it-IT"/>
        </w:rPr>
      </w:pPr>
    </w:p>
    <w:p w:rsidR="00A52B60" w:rsidRDefault="00A52B60" w:rsidP="00A52B60">
      <w:pPr>
        <w:rPr>
          <w:b/>
          <w:szCs w:val="28"/>
          <w:lang w:val="it-IT"/>
        </w:rPr>
      </w:pPr>
    </w:p>
    <w:p w:rsidR="00A52B60" w:rsidRPr="00B21CF0" w:rsidRDefault="00A52B60" w:rsidP="00A52B60">
      <w:pPr>
        <w:rPr>
          <w:b/>
          <w:szCs w:val="28"/>
          <w:lang w:val="it-IT"/>
        </w:rPr>
      </w:pPr>
    </w:p>
    <w:p w:rsidR="00A52B60" w:rsidRDefault="00A52B60" w:rsidP="00A52B60"/>
    <w:p w:rsidR="00A52B60" w:rsidRDefault="00A52B60" w:rsidP="00A52B60"/>
    <w:p w:rsidR="00603756" w:rsidRDefault="00603756" w:rsidP="00603756">
      <w:pPr>
        <w:rPr>
          <w:b/>
          <w:szCs w:val="28"/>
          <w:lang w:val="it-IT"/>
        </w:rPr>
      </w:pPr>
    </w:p>
    <w:p w:rsidR="00603756" w:rsidRDefault="00603756" w:rsidP="00603756">
      <w:pPr>
        <w:rPr>
          <w:b/>
          <w:szCs w:val="28"/>
          <w:lang w:val="it-IT"/>
        </w:rPr>
      </w:pPr>
    </w:p>
    <w:p w:rsidR="00603756" w:rsidRPr="00B21CF0" w:rsidRDefault="00603756" w:rsidP="00603756">
      <w:pPr>
        <w:rPr>
          <w:b/>
          <w:szCs w:val="28"/>
          <w:lang w:val="it-IT"/>
        </w:rPr>
      </w:pPr>
    </w:p>
    <w:p w:rsidR="0095465B" w:rsidRDefault="0095465B"/>
    <w:sectPr w:rsidR="0095465B"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DA" w:rsidRDefault="005F1CDA" w:rsidP="00E507CA">
      <w:pPr>
        <w:spacing w:after="0" w:line="240" w:lineRule="auto"/>
      </w:pPr>
      <w:r>
        <w:separator/>
      </w:r>
    </w:p>
  </w:endnote>
  <w:endnote w:type="continuationSeparator" w:id="0">
    <w:p w:rsidR="005F1CDA" w:rsidRDefault="005F1CDA" w:rsidP="00E5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91" w:rsidRDefault="005F1CDA" w:rsidP="00B21CF0"/>
  <w:p w:rsidR="00EC4D91" w:rsidRPr="005706AD" w:rsidRDefault="0095465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411BB7">
      <w:rPr>
        <w:sz w:val="18"/>
        <w:szCs w:val="18"/>
      </w:rPr>
      <w:t>w</w:t>
    </w:r>
    <w:r>
      <w:rPr>
        <w:sz w:val="18"/>
        <w:szCs w:val="18"/>
      </w:rPr>
      <w:t>eb:</w:t>
    </w:r>
    <w:r w:rsidRPr="005706AD">
      <w:rPr>
        <w:sz w:val="18"/>
        <w:szCs w:val="18"/>
      </w:rPr>
      <w:t xml:space="preserve"> </w:t>
    </w:r>
    <w:r w:rsidR="00411BB7">
      <w:rPr>
        <w:sz w:val="18"/>
        <w:szCs w:val="18"/>
      </w:rPr>
      <w:t>www</w:t>
    </w:r>
    <w:r w:rsidRPr="005706AD">
      <w:rPr>
        <w:sz w:val="18"/>
        <w:szCs w:val="18"/>
      </w:rPr>
      <w:t>.kamza.gov.al</w:t>
    </w:r>
  </w:p>
  <w:p w:rsidR="00EC4D91" w:rsidRDefault="005F1CDA">
    <w:pPr>
      <w:pStyle w:val="Footer"/>
    </w:pPr>
  </w:p>
  <w:p w:rsidR="00EC4D91" w:rsidRDefault="005F1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DA" w:rsidRDefault="005F1CDA" w:rsidP="00E507CA">
      <w:pPr>
        <w:spacing w:after="0" w:line="240" w:lineRule="auto"/>
      </w:pPr>
      <w:r>
        <w:separator/>
      </w:r>
    </w:p>
  </w:footnote>
  <w:footnote w:type="continuationSeparator" w:id="0">
    <w:p w:rsidR="005F1CDA" w:rsidRDefault="005F1CDA" w:rsidP="00E50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32740A8"/>
    <w:multiLevelType w:val="hybridMultilevel"/>
    <w:tmpl w:val="0BECAA86"/>
    <w:lvl w:ilvl="0" w:tplc="CEC4AD4E">
      <w:start w:val="1"/>
      <w:numFmt w:val="lowerLetter"/>
      <w:lvlText w:val="%1-"/>
      <w:lvlJc w:val="left"/>
      <w:pPr>
        <w:ind w:left="360" w:hanging="360"/>
      </w:pPr>
      <w:rPr>
        <w:rFonts w:cs="Times New Roman" w:hint="default"/>
      </w:rPr>
    </w:lvl>
    <w:lvl w:ilvl="1" w:tplc="041C0019" w:tentative="1">
      <w:start w:val="1"/>
      <w:numFmt w:val="lowerLetter"/>
      <w:lvlText w:val="%2."/>
      <w:lvlJc w:val="left"/>
      <w:pPr>
        <w:ind w:left="1080" w:hanging="360"/>
      </w:pPr>
      <w:rPr>
        <w:rFonts w:cs="Times New Roman"/>
      </w:rPr>
    </w:lvl>
    <w:lvl w:ilvl="2" w:tplc="041C001B" w:tentative="1">
      <w:start w:val="1"/>
      <w:numFmt w:val="lowerRoman"/>
      <w:lvlText w:val="%3."/>
      <w:lvlJc w:val="right"/>
      <w:pPr>
        <w:ind w:left="1800" w:hanging="180"/>
      </w:pPr>
      <w:rPr>
        <w:rFonts w:cs="Times New Roman"/>
      </w:rPr>
    </w:lvl>
    <w:lvl w:ilvl="3" w:tplc="041C000F" w:tentative="1">
      <w:start w:val="1"/>
      <w:numFmt w:val="decimal"/>
      <w:lvlText w:val="%4."/>
      <w:lvlJc w:val="left"/>
      <w:pPr>
        <w:ind w:left="2520" w:hanging="360"/>
      </w:pPr>
      <w:rPr>
        <w:rFonts w:cs="Times New Roman"/>
      </w:rPr>
    </w:lvl>
    <w:lvl w:ilvl="4" w:tplc="041C0019" w:tentative="1">
      <w:start w:val="1"/>
      <w:numFmt w:val="lowerLetter"/>
      <w:lvlText w:val="%5."/>
      <w:lvlJc w:val="left"/>
      <w:pPr>
        <w:ind w:left="3240" w:hanging="360"/>
      </w:pPr>
      <w:rPr>
        <w:rFonts w:cs="Times New Roman"/>
      </w:rPr>
    </w:lvl>
    <w:lvl w:ilvl="5" w:tplc="041C001B" w:tentative="1">
      <w:start w:val="1"/>
      <w:numFmt w:val="lowerRoman"/>
      <w:lvlText w:val="%6."/>
      <w:lvlJc w:val="right"/>
      <w:pPr>
        <w:ind w:left="3960" w:hanging="180"/>
      </w:pPr>
      <w:rPr>
        <w:rFonts w:cs="Times New Roman"/>
      </w:rPr>
    </w:lvl>
    <w:lvl w:ilvl="6" w:tplc="041C000F" w:tentative="1">
      <w:start w:val="1"/>
      <w:numFmt w:val="decimal"/>
      <w:lvlText w:val="%7."/>
      <w:lvlJc w:val="left"/>
      <w:pPr>
        <w:ind w:left="4680" w:hanging="360"/>
      </w:pPr>
      <w:rPr>
        <w:rFonts w:cs="Times New Roman"/>
      </w:rPr>
    </w:lvl>
    <w:lvl w:ilvl="7" w:tplc="041C0019" w:tentative="1">
      <w:start w:val="1"/>
      <w:numFmt w:val="lowerLetter"/>
      <w:lvlText w:val="%8."/>
      <w:lvlJc w:val="left"/>
      <w:pPr>
        <w:ind w:left="5400" w:hanging="360"/>
      </w:pPr>
      <w:rPr>
        <w:rFonts w:cs="Times New Roman"/>
      </w:rPr>
    </w:lvl>
    <w:lvl w:ilvl="8" w:tplc="041C001B" w:tentative="1">
      <w:start w:val="1"/>
      <w:numFmt w:val="lowerRoman"/>
      <w:lvlText w:val="%9."/>
      <w:lvlJc w:val="right"/>
      <w:pPr>
        <w:ind w:left="6120" w:hanging="180"/>
      </w:pPr>
      <w:rPr>
        <w:rFonts w:cs="Times New Roman"/>
      </w:rPr>
    </w:lvl>
  </w:abstractNum>
  <w:abstractNum w:abstractNumId="4">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5">
    <w:nsid w:val="2E4E1CB0"/>
    <w:multiLevelType w:val="hybridMultilevel"/>
    <w:tmpl w:val="2A6E182A"/>
    <w:lvl w:ilvl="0" w:tplc="D7EE82D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6">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7">
    <w:nsid w:val="44DA283F"/>
    <w:multiLevelType w:val="hybridMultilevel"/>
    <w:tmpl w:val="D0361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9">
    <w:nsid w:val="62C433A0"/>
    <w:multiLevelType w:val="hybridMultilevel"/>
    <w:tmpl w:val="907EC2E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C44AFC"/>
    <w:multiLevelType w:val="hybridMultilevel"/>
    <w:tmpl w:val="BBBC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4C5E7C"/>
    <w:multiLevelType w:val="hybridMultilevel"/>
    <w:tmpl w:val="1A6A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0D6971"/>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4"/>
  </w:num>
  <w:num w:numId="3">
    <w:abstractNumId w:val="5"/>
  </w:num>
  <w:num w:numId="4">
    <w:abstractNumId w:val="1"/>
  </w:num>
  <w:num w:numId="5">
    <w:abstractNumId w:val="6"/>
  </w:num>
  <w:num w:numId="6">
    <w:abstractNumId w:val="0"/>
  </w:num>
  <w:num w:numId="7">
    <w:abstractNumId w:val="3"/>
  </w:num>
  <w:num w:numId="8">
    <w:abstractNumId w:val="8"/>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56"/>
    <w:rsid w:val="00031139"/>
    <w:rsid w:val="00035D15"/>
    <w:rsid w:val="000B66EB"/>
    <w:rsid w:val="001A013B"/>
    <w:rsid w:val="001A5FA2"/>
    <w:rsid w:val="001C3FD0"/>
    <w:rsid w:val="001D43A3"/>
    <w:rsid w:val="001E3489"/>
    <w:rsid w:val="00207FBA"/>
    <w:rsid w:val="00222AD6"/>
    <w:rsid w:val="00285334"/>
    <w:rsid w:val="002A7E03"/>
    <w:rsid w:val="003B2FD1"/>
    <w:rsid w:val="003B6942"/>
    <w:rsid w:val="00411BB7"/>
    <w:rsid w:val="004556DE"/>
    <w:rsid w:val="00460145"/>
    <w:rsid w:val="004D61E9"/>
    <w:rsid w:val="004F3CB3"/>
    <w:rsid w:val="004F73CB"/>
    <w:rsid w:val="005312A9"/>
    <w:rsid w:val="0053485A"/>
    <w:rsid w:val="005373E3"/>
    <w:rsid w:val="005C11AF"/>
    <w:rsid w:val="005C6530"/>
    <w:rsid w:val="005F1CDA"/>
    <w:rsid w:val="00603756"/>
    <w:rsid w:val="007A3745"/>
    <w:rsid w:val="007C4EA5"/>
    <w:rsid w:val="00863ECE"/>
    <w:rsid w:val="008B5724"/>
    <w:rsid w:val="008D626D"/>
    <w:rsid w:val="008F6032"/>
    <w:rsid w:val="00951CA4"/>
    <w:rsid w:val="0095465B"/>
    <w:rsid w:val="00964E22"/>
    <w:rsid w:val="00992009"/>
    <w:rsid w:val="00992285"/>
    <w:rsid w:val="009D78B0"/>
    <w:rsid w:val="00A52517"/>
    <w:rsid w:val="00A52B60"/>
    <w:rsid w:val="00AB6EC5"/>
    <w:rsid w:val="00AD0BC0"/>
    <w:rsid w:val="00B00817"/>
    <w:rsid w:val="00B04F7C"/>
    <w:rsid w:val="00B63E98"/>
    <w:rsid w:val="00BA7EA2"/>
    <w:rsid w:val="00C070B1"/>
    <w:rsid w:val="00C17309"/>
    <w:rsid w:val="00C47FE1"/>
    <w:rsid w:val="00CA1848"/>
    <w:rsid w:val="00CC1541"/>
    <w:rsid w:val="00CF106B"/>
    <w:rsid w:val="00CF263F"/>
    <w:rsid w:val="00D45772"/>
    <w:rsid w:val="00D617D2"/>
    <w:rsid w:val="00DF4F37"/>
    <w:rsid w:val="00E05DEE"/>
    <w:rsid w:val="00E4052F"/>
    <w:rsid w:val="00E507CA"/>
    <w:rsid w:val="00E96A45"/>
    <w:rsid w:val="00EC2BB2"/>
    <w:rsid w:val="00F11E96"/>
    <w:rsid w:val="00F12DD7"/>
    <w:rsid w:val="00F86942"/>
    <w:rsid w:val="00FB5E64"/>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756"/>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603756"/>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603756"/>
    <w:rPr>
      <w:color w:val="0000FF"/>
      <w:u w:val="single"/>
    </w:rPr>
  </w:style>
  <w:style w:type="paragraph" w:styleId="ListParagraph">
    <w:name w:val="List Paragraph"/>
    <w:basedOn w:val="Normal"/>
    <w:uiPriority w:val="34"/>
    <w:qFormat/>
    <w:rsid w:val="00603756"/>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603756"/>
    <w:pPr>
      <w:widowControl w:val="0"/>
      <w:autoSpaceDE w:val="0"/>
      <w:autoSpaceDN w:val="0"/>
      <w:adjustRightInd w:val="0"/>
      <w:spacing w:after="0" w:line="240" w:lineRule="auto"/>
    </w:pPr>
    <w:rPr>
      <w:rFonts w:ascii="Calibri" w:hAnsi="Calibri" w:cs="Calibri"/>
      <w:color w:val="000000"/>
      <w:sz w:val="24"/>
      <w:szCs w:val="24"/>
      <w:lang w:val="sq-AL" w:eastAsia="sq-AL"/>
    </w:rPr>
  </w:style>
  <w:style w:type="paragraph" w:styleId="BalloonText">
    <w:name w:val="Balloon Text"/>
    <w:basedOn w:val="Normal"/>
    <w:link w:val="BalloonTextChar"/>
    <w:uiPriority w:val="99"/>
    <w:semiHidden/>
    <w:unhideWhenUsed/>
    <w:rsid w:val="00603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756"/>
    <w:rPr>
      <w:rFonts w:ascii="Tahoma" w:hAnsi="Tahoma" w:cs="Tahoma"/>
      <w:sz w:val="16"/>
      <w:szCs w:val="16"/>
    </w:rPr>
  </w:style>
  <w:style w:type="table" w:styleId="TableGrid">
    <w:name w:val="Table Grid"/>
    <w:basedOn w:val="TableNormal"/>
    <w:uiPriority w:val="59"/>
    <w:rsid w:val="00DF4F37"/>
    <w:pPr>
      <w:spacing w:after="0" w:line="240" w:lineRule="auto"/>
    </w:pPr>
    <w:rPr>
      <w:rFonts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A4"/>
  </w:style>
  <w:style w:type="paragraph" w:styleId="NoSpacing">
    <w:name w:val="No Spacing"/>
    <w:uiPriority w:val="1"/>
    <w:qFormat/>
    <w:rsid w:val="00E4052F"/>
    <w:pPr>
      <w:spacing w:after="0" w:line="240" w:lineRule="auto"/>
    </w:pPr>
    <w:rPr>
      <w:rFonts w:eastAsia="Bat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756"/>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603756"/>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603756"/>
    <w:rPr>
      <w:color w:val="0000FF"/>
      <w:u w:val="single"/>
    </w:rPr>
  </w:style>
  <w:style w:type="paragraph" w:styleId="ListParagraph">
    <w:name w:val="List Paragraph"/>
    <w:basedOn w:val="Normal"/>
    <w:uiPriority w:val="34"/>
    <w:qFormat/>
    <w:rsid w:val="00603756"/>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603756"/>
    <w:pPr>
      <w:widowControl w:val="0"/>
      <w:autoSpaceDE w:val="0"/>
      <w:autoSpaceDN w:val="0"/>
      <w:adjustRightInd w:val="0"/>
      <w:spacing w:after="0" w:line="240" w:lineRule="auto"/>
    </w:pPr>
    <w:rPr>
      <w:rFonts w:ascii="Calibri" w:hAnsi="Calibri" w:cs="Calibri"/>
      <w:color w:val="000000"/>
      <w:sz w:val="24"/>
      <w:szCs w:val="24"/>
      <w:lang w:val="sq-AL" w:eastAsia="sq-AL"/>
    </w:rPr>
  </w:style>
  <w:style w:type="paragraph" w:styleId="BalloonText">
    <w:name w:val="Balloon Text"/>
    <w:basedOn w:val="Normal"/>
    <w:link w:val="BalloonTextChar"/>
    <w:uiPriority w:val="99"/>
    <w:semiHidden/>
    <w:unhideWhenUsed/>
    <w:rsid w:val="00603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756"/>
    <w:rPr>
      <w:rFonts w:ascii="Tahoma" w:hAnsi="Tahoma" w:cs="Tahoma"/>
      <w:sz w:val="16"/>
      <w:szCs w:val="16"/>
    </w:rPr>
  </w:style>
  <w:style w:type="table" w:styleId="TableGrid">
    <w:name w:val="Table Grid"/>
    <w:basedOn w:val="TableNormal"/>
    <w:uiPriority w:val="59"/>
    <w:rsid w:val="00DF4F37"/>
    <w:pPr>
      <w:spacing w:after="0" w:line="240" w:lineRule="auto"/>
    </w:pPr>
    <w:rPr>
      <w:rFonts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A4"/>
  </w:style>
  <w:style w:type="paragraph" w:styleId="NoSpacing">
    <w:name w:val="No Spacing"/>
    <w:uiPriority w:val="1"/>
    <w:qFormat/>
    <w:rsid w:val="00E4052F"/>
    <w:pPr>
      <w:spacing w:after="0" w:line="240" w:lineRule="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Rivi</dc:creator>
  <cp:lastModifiedBy>User</cp:lastModifiedBy>
  <cp:revision>20</cp:revision>
  <dcterms:created xsi:type="dcterms:W3CDTF">2021-01-19T10:27:00Z</dcterms:created>
  <dcterms:modified xsi:type="dcterms:W3CDTF">2021-01-19T10:37:00Z</dcterms:modified>
</cp:coreProperties>
</file>