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5F07" w14:textId="77777777" w:rsidR="008C7D7E" w:rsidRDefault="008C7D7E" w:rsidP="008C7D7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F92495D" wp14:editId="0A155B11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3498A" w14:textId="77777777" w:rsidR="008C7D7E" w:rsidRPr="00005D37" w:rsidRDefault="008C7D7E" w:rsidP="008C7D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7CF8FD3C" w14:textId="77777777" w:rsidR="008C7D7E" w:rsidRPr="00183F2F" w:rsidRDefault="008C7D7E" w:rsidP="008C7D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7717D949" w14:textId="11DADAE8" w:rsidR="008C7D7E" w:rsidRPr="00C45E50" w:rsidRDefault="008C7D7E" w:rsidP="008C7D7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Nr._____Prot</w:t>
      </w:r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ab/>
        <w:t xml:space="preserve">                                                                                </w:t>
      </w:r>
      <w:r w:rsidR="00F51DF1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          Kamëz më </w:t>
      </w:r>
      <w:r w:rsidR="006506A8">
        <w:rPr>
          <w:rFonts w:ascii="Times New Roman" w:hAnsi="Times New Roman" w:cs="Times New Roman"/>
          <w:iCs/>
          <w:sz w:val="24"/>
          <w:szCs w:val="24"/>
          <w:lang w:val="sq-AL"/>
        </w:rPr>
        <w:t>25</w:t>
      </w:r>
      <w:r w:rsidR="00F51DF1">
        <w:rPr>
          <w:rFonts w:ascii="Times New Roman" w:hAnsi="Times New Roman" w:cs="Times New Roman"/>
          <w:iCs/>
          <w:sz w:val="24"/>
          <w:szCs w:val="24"/>
          <w:lang w:val="sq-AL"/>
        </w:rPr>
        <w:t>/</w:t>
      </w:r>
      <w:r w:rsidR="00A85948">
        <w:rPr>
          <w:rFonts w:ascii="Times New Roman" w:hAnsi="Times New Roman" w:cs="Times New Roman"/>
          <w:iCs/>
          <w:sz w:val="24"/>
          <w:szCs w:val="24"/>
          <w:lang w:val="sq-AL"/>
        </w:rPr>
        <w:t>0</w:t>
      </w:r>
      <w:r w:rsidR="006506A8">
        <w:rPr>
          <w:rFonts w:ascii="Times New Roman" w:hAnsi="Times New Roman" w:cs="Times New Roman"/>
          <w:iCs/>
          <w:sz w:val="24"/>
          <w:szCs w:val="24"/>
          <w:lang w:val="sq-AL"/>
        </w:rPr>
        <w:t>8</w:t>
      </w:r>
      <w:r w:rsidR="00F51DF1">
        <w:rPr>
          <w:rFonts w:ascii="Times New Roman" w:hAnsi="Times New Roman" w:cs="Times New Roman"/>
          <w:iCs/>
          <w:sz w:val="24"/>
          <w:szCs w:val="24"/>
          <w:lang w:val="sq-AL"/>
        </w:rPr>
        <w:t>/2021</w:t>
      </w:r>
    </w:p>
    <w:p w14:paraId="68F7B456" w14:textId="77777777" w:rsidR="008C7D7E" w:rsidRPr="00B405FF" w:rsidRDefault="008C7D7E" w:rsidP="008C7D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1CE39F6" w14:textId="77777777" w:rsidR="008C7D7E" w:rsidRPr="00A976E7" w:rsidRDefault="008C7D7E" w:rsidP="008C7D7E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976E7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4D82E385" w14:textId="70749DD2" w:rsidR="00CF32F3" w:rsidRPr="00D052B9" w:rsidRDefault="00CF32F3" w:rsidP="00CF32F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052B9">
        <w:rPr>
          <w:rFonts w:ascii="Times New Roman" w:hAnsi="Times New Roman" w:cs="Times New Roman"/>
          <w:b/>
          <w:sz w:val="24"/>
          <w:szCs w:val="24"/>
          <w:lang w:val="sq-AL"/>
        </w:rPr>
        <w:t>(Shpallje për Lëvizje Paralele, Pranim në Shërbimin Civil)</w:t>
      </w:r>
    </w:p>
    <w:p w14:paraId="315F430E" w14:textId="77777777" w:rsidR="00CF32F3" w:rsidRPr="00D052B9" w:rsidRDefault="00CF32F3" w:rsidP="00CF32F3">
      <w:pPr>
        <w:jc w:val="center"/>
        <w:rPr>
          <w:rFonts w:ascii="Times New Roman" w:hAnsi="Times New Roman" w:cs="Times New Roman"/>
          <w:b/>
          <w:sz w:val="2"/>
          <w:szCs w:val="2"/>
          <w:lang w:val="sq-AL"/>
        </w:rPr>
      </w:pPr>
    </w:p>
    <w:p w14:paraId="3D9085FE" w14:textId="67864A13" w:rsidR="00E70CD8" w:rsidRPr="00A976E7" w:rsidRDefault="00E70CD8" w:rsidP="00E70CD8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A976E7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Kamëz njofton se në administratën e Bashkisë Kamëz ka </w:t>
      </w:r>
      <w:r w:rsidR="002B7F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1 </w:t>
      </w:r>
      <w:r w:rsidRPr="00A976E7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vende të lire pune në pozicionin:</w:t>
      </w:r>
    </w:p>
    <w:p w14:paraId="52CACD36" w14:textId="646F59A5" w:rsidR="00CF32F3" w:rsidRPr="00B803B7" w:rsidRDefault="00F51DF1" w:rsidP="00F51DF1">
      <w:pPr>
        <w:pStyle w:val="Default"/>
        <w:ind w:left="720"/>
        <w:rPr>
          <w:rStyle w:val="Strong"/>
          <w:rFonts w:ascii="Times New Roman" w:hAnsi="Times New Roman" w:cs="Times New Roman"/>
          <w:color w:val="auto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                   </w:t>
      </w:r>
      <w:r w:rsidR="00CF32F3" w:rsidRPr="00B803B7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“</w:t>
      </w:r>
      <w:r w:rsidR="00813430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Specialist</w:t>
      </w:r>
      <w:r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”</w:t>
      </w:r>
      <w:r w:rsidR="00813430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color w:val="auto"/>
          <w:shd w:val="clear" w:color="auto" w:fill="FFFFFF"/>
        </w:rPr>
        <w:t xml:space="preserve"> pranë Drejtorise së Rindertimi</w:t>
      </w:r>
    </w:p>
    <w:p w14:paraId="427CD1E2" w14:textId="77777777" w:rsidR="00CF32F3" w:rsidRPr="00CF32F3" w:rsidRDefault="00CF32F3" w:rsidP="00CF32F3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14:paraId="4FD901ED" w14:textId="43ACAF38" w:rsidR="00CF32F3" w:rsidRPr="00671E98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E0CA" wp14:editId="483E45B5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1270635"/>
                <wp:effectExtent l="6985" t="9525" r="825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2706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6A9E" w14:textId="44DD7CBF" w:rsidR="00CF32F3" w:rsidRPr="00E96A45" w:rsidRDefault="00CF32F3" w:rsidP="00E77F07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konkurimin nëpërmjet procedurës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 </w:t>
                            </w:r>
                            <w:r w:rsidR="002D15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e 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cila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</w:t>
                            </w:r>
                            <w:r w:rsidR="002D15A4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t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</w:t>
                            </w:r>
                            <w:r w:rsidR="0095341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si me poshte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.</w:t>
                            </w:r>
                          </w:p>
                          <w:p w14:paraId="5BF602F1" w14:textId="77777777" w:rsidR="00CF32F3" w:rsidRDefault="00CF32F3" w:rsidP="00E77F07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07DBC5B3" w14:textId="77777777" w:rsidR="00CF32F3" w:rsidRDefault="00CF32F3" w:rsidP="00CF32F3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153C17F5" w14:textId="77777777" w:rsidR="00CF32F3" w:rsidRDefault="00CF32F3" w:rsidP="00CF32F3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3D6FC0C2" w14:textId="77777777" w:rsidR="00CF32F3" w:rsidRDefault="00CF32F3" w:rsidP="00CF32F3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0342B982" w14:textId="77777777" w:rsidR="00CF32F3" w:rsidRDefault="00CF32F3" w:rsidP="00CF32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E0CA" id="Rectangle 1" o:spid="_x0000_s1026" style="position:absolute;left:0;text-align:left;margin-left:1.3pt;margin-top:9.65pt;width:450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" fillcolor="#ffc" strokecolor="#c00000">
                <v:textbox>
                  <w:txbxContent>
                    <w:p w14:paraId="27BB6A9E" w14:textId="44DD7CBF" w:rsidR="00CF32F3" w:rsidRPr="00E96A45" w:rsidRDefault="00CF32F3" w:rsidP="00E77F07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konkurimin nëpërmjet procedurës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 </w:t>
                      </w:r>
                      <w:r w:rsidR="002D15A4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e 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cila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</w:t>
                      </w:r>
                      <w:r w:rsidR="002D15A4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t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</w:t>
                      </w:r>
                      <w:r w:rsidR="00953418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si me poshte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.</w:t>
                      </w:r>
                    </w:p>
                    <w:p w14:paraId="5BF602F1" w14:textId="77777777" w:rsidR="00CF32F3" w:rsidRDefault="00CF32F3" w:rsidP="00E77F07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07DBC5B3" w14:textId="77777777" w:rsidR="00CF32F3" w:rsidRDefault="00CF32F3" w:rsidP="00CF32F3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153C17F5" w14:textId="77777777" w:rsidR="00CF32F3" w:rsidRDefault="00CF32F3" w:rsidP="00CF32F3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3D6FC0C2" w14:textId="77777777" w:rsidR="00CF32F3" w:rsidRDefault="00CF32F3" w:rsidP="00CF32F3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0342B982" w14:textId="77777777" w:rsidR="00CF32F3" w:rsidRDefault="00CF32F3" w:rsidP="00CF32F3"/>
                  </w:txbxContent>
                </v:textbox>
              </v:rect>
            </w:pict>
          </mc:Fallback>
        </mc:AlternateContent>
      </w:r>
    </w:p>
    <w:p w14:paraId="532BB58A" w14:textId="77777777" w:rsidR="00CF32F3" w:rsidRPr="00671E98" w:rsidRDefault="00CF32F3" w:rsidP="00CF32F3">
      <w:pPr>
        <w:pStyle w:val="Default"/>
        <w:numPr>
          <w:ilvl w:val="0"/>
          <w:numId w:val="1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4EE0642C" w14:textId="721E0B6D" w:rsidR="00CF32F3" w:rsidRPr="00671E98" w:rsidRDefault="00CF32F3" w:rsidP="00CF32F3">
      <w:pPr>
        <w:pStyle w:val="Default"/>
        <w:numPr>
          <w:ilvl w:val="0"/>
          <w:numId w:val="1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116FBB30" w14:textId="77777777" w:rsidR="00CF32F3" w:rsidRPr="005312A9" w:rsidRDefault="00CF32F3" w:rsidP="00CF32F3">
      <w:pPr>
        <w:pStyle w:val="Default"/>
        <w:numPr>
          <w:ilvl w:val="0"/>
          <w:numId w:val="1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066CD3B1" w14:textId="77777777" w:rsidR="00CF32F3" w:rsidRPr="00671E98" w:rsidRDefault="00CF32F3" w:rsidP="00CF32F3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1801EA12" w14:textId="77777777" w:rsidR="00CF32F3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13D53E91" w14:textId="77777777" w:rsidR="00CF32F3" w:rsidRDefault="00CF32F3" w:rsidP="00E77F07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76CDF0A0" w14:textId="77777777" w:rsidR="00CF32F3" w:rsidRPr="00671E98" w:rsidRDefault="00CF32F3" w:rsidP="00CF32F3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CF32F3" w:rsidRPr="00671E98" w14:paraId="72D33315" w14:textId="77777777" w:rsidTr="00A2483D">
        <w:tc>
          <w:tcPr>
            <w:tcW w:w="6521" w:type="dxa"/>
            <w:tcBorders>
              <w:right w:val="nil"/>
            </w:tcBorders>
          </w:tcPr>
          <w:p w14:paraId="559533EB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57F599B5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4169EB5" w14:textId="196FAC11" w:rsidR="00CF32F3" w:rsidRPr="00671E98" w:rsidRDefault="006506A8" w:rsidP="00A2483D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02</w:t>
            </w:r>
            <w:r w:rsidR="008C7D7E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8B2D1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9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F32F3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8B2D1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21</w:t>
            </w:r>
          </w:p>
        </w:tc>
      </w:tr>
      <w:tr w:rsidR="00CF32F3" w:rsidRPr="00671E98" w14:paraId="2598009E" w14:textId="77777777" w:rsidTr="00A2483D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3084B5FF" w14:textId="77777777" w:rsidR="00CF32F3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6E46BAFF" w14:textId="77777777" w:rsidR="00CF32F3" w:rsidRPr="005312A9" w:rsidRDefault="00CF32F3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A80ADCB" w14:textId="583F1F49" w:rsidR="00CF32F3" w:rsidRDefault="00682E89" w:rsidP="00A2483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09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8C7D7E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 w:rsidR="006506A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9</w:t>
            </w:r>
            <w:r w:rsidR="00CF32F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</w:t>
            </w:r>
            <w:r w:rsidR="008B2D1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21</w:t>
            </w:r>
          </w:p>
        </w:tc>
      </w:tr>
    </w:tbl>
    <w:p w14:paraId="535C65E5" w14:textId="77777777" w:rsidR="00CF32F3" w:rsidRPr="00B63E98" w:rsidRDefault="00CF32F3" w:rsidP="00CF32F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A98A97" w14:textId="77777777" w:rsidR="00041534" w:rsidRDefault="00041534" w:rsidP="00041534">
      <w:pPr>
        <w:pStyle w:val="ListParagraph"/>
        <w:spacing w:line="276" w:lineRule="auto"/>
        <w:rPr>
          <w:b/>
          <w:lang w:val="it-IT"/>
        </w:rPr>
      </w:pPr>
    </w:p>
    <w:p w14:paraId="1E5CF364" w14:textId="170D8E22" w:rsidR="00041534" w:rsidRDefault="00041534" w:rsidP="00041534">
      <w:pPr>
        <w:pStyle w:val="ListParagraph"/>
        <w:spacing w:line="276" w:lineRule="auto"/>
        <w:rPr>
          <w:b/>
          <w:lang w:val="it-IT"/>
        </w:rPr>
      </w:pPr>
    </w:p>
    <w:p w14:paraId="7E127515" w14:textId="25229DF4" w:rsidR="00FA1376" w:rsidRDefault="00FA1376" w:rsidP="00041534">
      <w:pPr>
        <w:pStyle w:val="ListParagraph"/>
        <w:spacing w:line="276" w:lineRule="auto"/>
        <w:rPr>
          <w:b/>
          <w:lang w:val="it-IT"/>
        </w:rPr>
      </w:pPr>
    </w:p>
    <w:p w14:paraId="3C126A7D" w14:textId="298C16E0" w:rsidR="00FA1376" w:rsidRDefault="00FA1376" w:rsidP="00041534">
      <w:pPr>
        <w:pStyle w:val="ListParagraph"/>
        <w:spacing w:line="276" w:lineRule="auto"/>
        <w:rPr>
          <w:b/>
          <w:lang w:val="it-IT"/>
        </w:rPr>
      </w:pPr>
    </w:p>
    <w:p w14:paraId="7E566491" w14:textId="77777777" w:rsidR="00FA1376" w:rsidRDefault="00FA1376" w:rsidP="00041534">
      <w:pPr>
        <w:pStyle w:val="ListParagraph"/>
        <w:spacing w:line="276" w:lineRule="auto"/>
        <w:rPr>
          <w:b/>
          <w:lang w:val="it-IT"/>
        </w:rPr>
      </w:pPr>
    </w:p>
    <w:p w14:paraId="09CA2A8F" w14:textId="011BF862" w:rsidR="00A03861" w:rsidRPr="00041534" w:rsidRDefault="00CF32F3" w:rsidP="00A03861">
      <w:pPr>
        <w:ind w:left="360"/>
        <w:rPr>
          <w:b/>
          <w:lang w:val="it-IT"/>
        </w:rPr>
      </w:pPr>
      <w:r w:rsidRPr="00041534">
        <w:rPr>
          <w:b/>
          <w:lang w:val="it-IT"/>
        </w:rPr>
        <w:t>Qël</w:t>
      </w:r>
      <w:r w:rsidR="00A03861">
        <w:rPr>
          <w:b/>
          <w:lang w:val="it-IT"/>
        </w:rPr>
        <w:t>l</w:t>
      </w:r>
      <w:r w:rsidR="00A03861" w:rsidRPr="00041534">
        <w:rPr>
          <w:b/>
          <w:lang w:val="it-IT"/>
        </w:rPr>
        <w:t>imi i përgjithshëm i pozicionit të punës</w:t>
      </w:r>
    </w:p>
    <w:p w14:paraId="2F427EB0" w14:textId="29147A54" w:rsidR="00A03861" w:rsidRPr="00A03861" w:rsidRDefault="00A03861" w:rsidP="00A03861">
      <w:pPr>
        <w:pStyle w:val="ListParagraph"/>
        <w:ind w:left="1080"/>
        <w:rPr>
          <w:b/>
          <w:lang w:val="it-IT"/>
        </w:rPr>
      </w:pPr>
    </w:p>
    <w:p w14:paraId="54EB6CA7" w14:textId="77777777" w:rsidR="00A03861" w:rsidRPr="00A03861" w:rsidRDefault="00A03861" w:rsidP="00A03861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03861">
        <w:rPr>
          <w:shd w:val="clear" w:color="auto" w:fill="FFFFFF"/>
          <w:lang w:val="it-IT"/>
        </w:rPr>
        <w:t>Administron çështjet që lidhen me sigurimin e cilësisë në hartimin e planeve të detyruara vendore, ne pronësitë publike apo private të dëmtuara nga ngjarja e fatkeqësise natyrore;</w:t>
      </w:r>
    </w:p>
    <w:p w14:paraId="3A2FC0D9" w14:textId="065A7ADF" w:rsidR="00A03861" w:rsidRPr="00813430" w:rsidRDefault="00A03861" w:rsidP="00A03861">
      <w:pPr>
        <w:pStyle w:val="ListParagraph"/>
        <w:numPr>
          <w:ilvl w:val="0"/>
          <w:numId w:val="13"/>
        </w:numPr>
        <w:rPr>
          <w:b/>
        </w:rPr>
      </w:pPr>
      <w:r w:rsidRPr="00813430">
        <w:rPr>
          <w:shd w:val="clear" w:color="auto" w:fill="FFFFFF"/>
        </w:rPr>
        <w:t>Mbledh informacionet lidhur me nevojat për Plane të Detyruara Vendore;</w:t>
      </w:r>
    </w:p>
    <w:p w14:paraId="0AC3BA3D" w14:textId="77777777" w:rsidR="00A03861" w:rsidRPr="00813430" w:rsidRDefault="00A03861" w:rsidP="00A03861">
      <w:pPr>
        <w:pStyle w:val="ListParagraph"/>
        <w:numPr>
          <w:ilvl w:val="0"/>
          <w:numId w:val="13"/>
        </w:numPr>
        <w:rPr>
          <w:b/>
        </w:rPr>
      </w:pPr>
      <w:r w:rsidRPr="00813430">
        <w:rPr>
          <w:shd w:val="clear" w:color="auto" w:fill="FFFFFF"/>
        </w:rPr>
        <w:t xml:space="preserve"> Mbikëqyr proçesin e hartimit të Planeve të Detyruara Vendore, proçesin e grumbullimit të informacionit, përditësimit të tij dhe realizimin e projekteve të rehabilitimit të hapësirave publike;</w:t>
      </w:r>
    </w:p>
    <w:p w14:paraId="5258F06C" w14:textId="77777777" w:rsidR="00A03861" w:rsidRPr="00813430" w:rsidRDefault="00A03861" w:rsidP="00A03861">
      <w:pPr>
        <w:pStyle w:val="ListParagraph"/>
        <w:numPr>
          <w:ilvl w:val="0"/>
          <w:numId w:val="13"/>
        </w:numPr>
        <w:rPr>
          <w:b/>
        </w:rPr>
      </w:pPr>
      <w:r w:rsidRPr="00813430">
        <w:rPr>
          <w:shd w:val="clear" w:color="auto" w:fill="FFFFFF"/>
        </w:rPr>
        <w:t>Administron kërkesat e sektorit privat, linjat e zhvillimit të caktuara nga plani vendor në fuqi si dhe analizon të dhënat e grumbulluara nga plani vendor në fuqi, “paketa e interesit publik” dhe “paketa e interesit privat”;</w:t>
      </w:r>
    </w:p>
    <w:p w14:paraId="48F71643" w14:textId="77777777" w:rsidR="00A03861" w:rsidRPr="00813430" w:rsidRDefault="00A03861" w:rsidP="00A03861">
      <w:pPr>
        <w:pStyle w:val="ListParagraph"/>
        <w:numPr>
          <w:ilvl w:val="0"/>
          <w:numId w:val="13"/>
        </w:numPr>
        <w:rPr>
          <w:b/>
        </w:rPr>
      </w:pPr>
      <w:r w:rsidRPr="00813430">
        <w:rPr>
          <w:shd w:val="clear" w:color="auto" w:fill="FFFFFF"/>
        </w:rPr>
        <w:t>Administron dokumentacionin që dorëzohet nga aplikuesi për leje zhvillimi;</w:t>
      </w:r>
    </w:p>
    <w:p w14:paraId="5E823EBC" w14:textId="77777777" w:rsidR="004C2594" w:rsidRPr="004C2594" w:rsidRDefault="00A03861" w:rsidP="004C2594">
      <w:pPr>
        <w:pStyle w:val="ListParagraph"/>
        <w:numPr>
          <w:ilvl w:val="0"/>
          <w:numId w:val="13"/>
        </w:numPr>
        <w:rPr>
          <w:b/>
        </w:rPr>
      </w:pPr>
      <w:r w:rsidRPr="00813430">
        <w:rPr>
          <w:shd w:val="clear" w:color="auto" w:fill="FFFFFF"/>
        </w:rPr>
        <w:t xml:space="preserve"> Mbikëqyr procesin e aplikimeve për leje zhvillimi në zonat subjekt hartimi të planeve të detyruara vendore.</w:t>
      </w:r>
    </w:p>
    <w:p w14:paraId="5617097F" w14:textId="77777777" w:rsidR="004C2594" w:rsidRPr="004C2594" w:rsidRDefault="004C2594" w:rsidP="004C2594">
      <w:pPr>
        <w:pStyle w:val="ListParagraph"/>
        <w:numPr>
          <w:ilvl w:val="0"/>
          <w:numId w:val="13"/>
        </w:numPr>
        <w:rPr>
          <w:b/>
        </w:rPr>
      </w:pPr>
      <w:r w:rsidRPr="004C2594">
        <w:rPr>
          <w:shd w:val="clear" w:color="auto" w:fill="FFFFFF"/>
        </w:rPr>
        <w:t>Kryen punën specifike të drejtorisë ku bën pjesë, brenda udhëzimeve të përgjithshme lidhur me objektivat dhe afatet e përfundimit të detyrave;</w:t>
      </w:r>
    </w:p>
    <w:p w14:paraId="4BAA5675" w14:textId="77777777" w:rsidR="004C2594" w:rsidRPr="004C2594" w:rsidRDefault="004C2594" w:rsidP="004C2594">
      <w:pPr>
        <w:pStyle w:val="ListParagraph"/>
        <w:numPr>
          <w:ilvl w:val="0"/>
          <w:numId w:val="13"/>
        </w:numPr>
        <w:rPr>
          <w:b/>
        </w:rPr>
      </w:pPr>
      <w:r w:rsidRPr="004C2594">
        <w:rPr>
          <w:shd w:val="clear" w:color="auto" w:fill="FFFFFF"/>
        </w:rPr>
        <w:t>Realizon detyrat në përputhje me politikat</w:t>
      </w:r>
      <w:r>
        <w:rPr>
          <w:shd w:val="clear" w:color="auto" w:fill="FFFFFF"/>
        </w:rPr>
        <w:t xml:space="preserve"> e institucionit, me standardet </w:t>
      </w:r>
      <w:r w:rsidRPr="004C2594">
        <w:rPr>
          <w:shd w:val="clear" w:color="auto" w:fill="FFFFFF"/>
        </w:rPr>
        <w:t>administrative dhe procedurat teknike, si dhe duke mbajtur parasysh praktikat më të mira profesionale;</w:t>
      </w:r>
    </w:p>
    <w:p w14:paraId="11E8EB6E" w14:textId="77777777" w:rsidR="004C2594" w:rsidRPr="00A85948" w:rsidRDefault="004C2594" w:rsidP="004C2594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85948">
        <w:rPr>
          <w:shd w:val="clear" w:color="auto" w:fill="FFFFFF"/>
          <w:lang w:val="it-IT"/>
        </w:rPr>
        <w:t>Kontrollon në terren realizimin e Objekteve si dhe mban lidhje me mbikëqyrësat për problemet në zbatimin e punimeve;</w:t>
      </w:r>
    </w:p>
    <w:p w14:paraId="0C712FE0" w14:textId="77777777" w:rsidR="004C2594" w:rsidRPr="00A85948" w:rsidRDefault="004C2594" w:rsidP="004C2594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85948">
        <w:rPr>
          <w:shd w:val="clear" w:color="auto" w:fill="FFFFFF"/>
          <w:lang w:val="it-IT"/>
        </w:rPr>
        <w:t>Merr masa për grumbullimin e informacioneve të kërkuara dhe përpunimin e të dhënave në afatet e përcaktuara.</w:t>
      </w:r>
    </w:p>
    <w:p w14:paraId="424FABAC" w14:textId="77777777" w:rsidR="004C2594" w:rsidRPr="00A85948" w:rsidRDefault="004C2594" w:rsidP="004C2594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85948">
        <w:rPr>
          <w:shd w:val="clear" w:color="auto" w:fill="FFFFFF"/>
          <w:lang w:val="it-IT"/>
        </w:rPr>
        <w:t>Të njohë në mënyrë të plotë dhe të detajuar projektin e objektit për punimet</w:t>
      </w:r>
    </w:p>
    <w:p w14:paraId="4783E0BD" w14:textId="77777777" w:rsidR="004C2594" w:rsidRPr="00A85948" w:rsidRDefault="004C2594" w:rsidP="004C2594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85948">
        <w:rPr>
          <w:shd w:val="clear" w:color="auto" w:fill="FFFFFF"/>
          <w:lang w:val="it-IT"/>
        </w:rPr>
        <w:t>Të bashkëpunojë me sektorin e projekteve dhe standarteve për marrjen në dorëzim të projekteve të objekteve në konform K.T.P në fuqi.</w:t>
      </w:r>
    </w:p>
    <w:p w14:paraId="0F1220F6" w14:textId="77777777" w:rsidR="004C2594" w:rsidRPr="004C2594" w:rsidRDefault="004C2594" w:rsidP="004C2594">
      <w:pPr>
        <w:pStyle w:val="ListParagraph"/>
        <w:numPr>
          <w:ilvl w:val="0"/>
          <w:numId w:val="13"/>
        </w:numPr>
        <w:rPr>
          <w:b/>
        </w:rPr>
      </w:pPr>
      <w:r w:rsidRPr="004C2594">
        <w:rPr>
          <w:shd w:val="clear" w:color="auto" w:fill="FFFFFF"/>
        </w:rPr>
        <w:t>Verfikon që çdo projekt të jetë i shoqëruar me preventivin,specifikimet Teknike dhe relacionet teknike;</w:t>
      </w:r>
    </w:p>
    <w:p w14:paraId="3FAB4E1E" w14:textId="77777777" w:rsidR="004C2594" w:rsidRPr="004C2594" w:rsidRDefault="004C2594" w:rsidP="004C2594">
      <w:pPr>
        <w:pStyle w:val="ListParagraph"/>
        <w:numPr>
          <w:ilvl w:val="0"/>
          <w:numId w:val="13"/>
        </w:numPr>
        <w:rPr>
          <w:b/>
        </w:rPr>
      </w:pPr>
      <w:r w:rsidRPr="004C2594">
        <w:rPr>
          <w:shd w:val="clear" w:color="auto" w:fill="FFFFFF"/>
        </w:rPr>
        <w:t xml:space="preserve"> Realizon kontrollin e gjëndjes së punimeve në objektet që janë në periudhë garancie dhe harton relacione përkatëse për difektet e konstatuara, si dhe propozon afatin e kryerjes së riparimeve të nevojshme;</w:t>
      </w:r>
    </w:p>
    <w:p w14:paraId="535C921A" w14:textId="77777777" w:rsidR="004C2594" w:rsidRPr="00A85948" w:rsidRDefault="004C2594" w:rsidP="004C2594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85948">
        <w:rPr>
          <w:shd w:val="clear" w:color="auto" w:fill="FFFFFF"/>
          <w:lang w:val="it-IT"/>
        </w:rPr>
        <w:t>Diskuton rezultatet e punës me eprorin dhe i referohet atij në rastet e problematikave apo çështjeve që kërkojnë zgjidhje me miratimin e tij.</w:t>
      </w:r>
    </w:p>
    <w:p w14:paraId="245FC58B" w14:textId="215DD068" w:rsidR="004C2594" w:rsidRPr="00A85948" w:rsidRDefault="004C2594" w:rsidP="004C2594">
      <w:pPr>
        <w:pStyle w:val="ListParagraph"/>
        <w:numPr>
          <w:ilvl w:val="0"/>
          <w:numId w:val="13"/>
        </w:numPr>
        <w:rPr>
          <w:b/>
          <w:lang w:val="it-IT"/>
        </w:rPr>
      </w:pPr>
      <w:r w:rsidRPr="00A85948">
        <w:rPr>
          <w:shd w:val="clear" w:color="auto" w:fill="FFFFFF"/>
          <w:lang w:val="it-IT"/>
        </w:rPr>
        <w:t xml:space="preserve"> Jep kontributin e tij në konkluzionet e çështjeve teknike në sektor.</w:t>
      </w:r>
    </w:p>
    <w:p w14:paraId="334DD3FF" w14:textId="77777777" w:rsidR="00CF32F3" w:rsidRPr="00A85948" w:rsidRDefault="00CF32F3" w:rsidP="004C2594">
      <w:pPr>
        <w:rPr>
          <w:rFonts w:ascii="Times New Roman" w:hAnsi="Times New Roman" w:cs="Times New Roman"/>
          <w:lang w:val="it-IT"/>
        </w:rPr>
      </w:pPr>
    </w:p>
    <w:p w14:paraId="2710DAE8" w14:textId="77777777" w:rsidR="004C2594" w:rsidRPr="00A85948" w:rsidRDefault="004C2594" w:rsidP="004C2594">
      <w:pPr>
        <w:rPr>
          <w:rFonts w:ascii="Times New Roman" w:hAnsi="Times New Roman" w:cs="Times New Roman"/>
          <w:lang w:val="it-IT"/>
        </w:rPr>
      </w:pPr>
    </w:p>
    <w:p w14:paraId="4CAAC7CE" w14:textId="77777777" w:rsidR="004C2594" w:rsidRPr="00A85948" w:rsidRDefault="004C2594" w:rsidP="004C2594">
      <w:pPr>
        <w:rPr>
          <w:rFonts w:ascii="Times New Roman" w:hAnsi="Times New Roman" w:cs="Times New Roman"/>
          <w:lang w:val="it-IT"/>
        </w:rPr>
      </w:pPr>
    </w:p>
    <w:p w14:paraId="553F6157" w14:textId="77777777" w:rsidR="001B6FB2" w:rsidRPr="00A85948" w:rsidRDefault="001B6FB2" w:rsidP="004C2594">
      <w:pPr>
        <w:rPr>
          <w:rFonts w:ascii="Times New Roman" w:hAnsi="Times New Roman" w:cs="Times New Roman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671E98" w14:paraId="08E99420" w14:textId="77777777" w:rsidTr="00A2483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4BCAA558" w14:textId="77777777" w:rsidR="00CF32F3" w:rsidRPr="00671E98" w:rsidRDefault="00CF32F3" w:rsidP="00A2483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3835F44A" w14:textId="77777777" w:rsidR="00CF32F3" w:rsidRPr="00671E98" w:rsidRDefault="00CF32F3" w:rsidP="00A2483D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03E44FEB" w14:textId="77777777" w:rsidR="00CF32F3" w:rsidRPr="00207FBA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insitucionet pjesë e shërbimit civil. </w:t>
      </w:r>
    </w:p>
    <w:p w14:paraId="68DA9800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72B42364" w14:textId="77777777" w:rsidR="004C2594" w:rsidRPr="00A85948" w:rsidRDefault="004C2594" w:rsidP="004C2594">
      <w:pPr>
        <w:shd w:val="clear" w:color="auto" w:fill="000000"/>
        <w:spacing w:after="0" w:line="240" w:lineRule="auto"/>
        <w:jc w:val="center"/>
        <w:textAlignment w:val="center"/>
        <w:rPr>
          <w:rFonts w:ascii="Roboto" w:eastAsia="Times New Roman" w:hAnsi="Roboto" w:cs="Times New Roman"/>
          <w:b/>
          <w:bCs/>
          <w:color w:val="FFFFFF"/>
          <w:sz w:val="20"/>
          <w:szCs w:val="20"/>
          <w:lang w:val="sq-AL"/>
        </w:rPr>
      </w:pPr>
      <w:r w:rsidRPr="00A85948">
        <w:rPr>
          <w:rFonts w:ascii="Roboto" w:eastAsia="Times New Roman" w:hAnsi="Roboto" w:cs="Times New Roman"/>
          <w:b/>
          <w:bCs/>
          <w:color w:val="FFFFFF"/>
          <w:sz w:val="20"/>
          <w:szCs w:val="20"/>
          <w:lang w:val="sq-AL"/>
        </w:rPr>
        <w:t>1</w:t>
      </w:r>
    </w:p>
    <w:p w14:paraId="03BE98EF" w14:textId="77777777" w:rsidR="004C2594" w:rsidRPr="00A85948" w:rsidRDefault="004C2594" w:rsidP="004C259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aps/>
          <w:color w:val="000000"/>
          <w:sz w:val="20"/>
          <w:szCs w:val="20"/>
          <w:lang w:val="sq-AL"/>
        </w:rPr>
      </w:pPr>
      <w:r w:rsidRPr="00A85948">
        <w:rPr>
          <w:rFonts w:ascii="Roboto" w:eastAsia="Times New Roman" w:hAnsi="Roboto" w:cs="Times New Roman"/>
          <w:b/>
          <w:bCs/>
          <w:caps/>
          <w:color w:val="000000"/>
          <w:sz w:val="20"/>
          <w:szCs w:val="20"/>
          <w:lang w:val="sq-AL"/>
        </w:rPr>
        <w:t>KUSHTET PËR LËVIZJEN PARALELE DHE KRITERET E VEÇANTA</w:t>
      </w:r>
    </w:p>
    <w:p w14:paraId="41FDC7FD" w14:textId="77777777" w:rsidR="004C2594" w:rsidRPr="00A85948" w:rsidRDefault="004C2594" w:rsidP="004C2594">
      <w:pPr>
        <w:rPr>
          <w:rFonts w:eastAsia="Times New Roman"/>
          <w:lang w:val="sq-AL"/>
        </w:rPr>
      </w:pPr>
      <w:r w:rsidRPr="00A85948">
        <w:rPr>
          <w:rFonts w:eastAsia="Times New Roman"/>
          <w:lang w:val="sq-AL"/>
        </w:rPr>
        <w:t>Kandidatët duhet të plotësojnë kushtet për lëvizjen paralele si vijon:</w:t>
      </w:r>
    </w:p>
    <w:p w14:paraId="3FEE1378" w14:textId="77777777" w:rsidR="004C2594" w:rsidRPr="00A85948" w:rsidRDefault="004C2594" w:rsidP="004C2594">
      <w:pPr>
        <w:rPr>
          <w:rFonts w:eastAsia="Times New Roman"/>
          <w:lang w:val="sq-AL"/>
        </w:rPr>
      </w:pPr>
      <w:r w:rsidRPr="00A85948">
        <w:rPr>
          <w:rFonts w:eastAsia="Times New Roman"/>
          <w:lang w:val="sq-AL"/>
        </w:rPr>
        <w:t>a - Të jenë nëpunës civilë të konfirmuar, brenda së njëjtës kategori;</w:t>
      </w:r>
      <w:r w:rsidRPr="00A85948">
        <w:rPr>
          <w:rFonts w:eastAsia="Times New Roman"/>
          <w:lang w:val="sq-AL"/>
        </w:rPr>
        <w:br/>
        <w:t>b - Të mos kenë masë disiplinore në fuqi;</w:t>
      </w:r>
      <w:r w:rsidRPr="00A85948">
        <w:rPr>
          <w:rFonts w:eastAsia="Times New Roman"/>
          <w:lang w:val="sq-AL"/>
        </w:rPr>
        <w:br/>
        <w:t>c - Të kenë të paktën vlerësimin e fundit “mirë” apo “shumë mirë”.</w:t>
      </w:r>
    </w:p>
    <w:p w14:paraId="2B6DC547" w14:textId="77777777" w:rsidR="004C2594" w:rsidRPr="00A85948" w:rsidRDefault="004C2594" w:rsidP="004C2594">
      <w:pPr>
        <w:rPr>
          <w:rFonts w:eastAsia="Times New Roman"/>
          <w:b/>
          <w:bCs/>
          <w:lang w:val="sq-AL"/>
        </w:rPr>
      </w:pPr>
      <w:r w:rsidRPr="00A85948">
        <w:rPr>
          <w:rFonts w:eastAsia="Times New Roman"/>
          <w:b/>
          <w:bCs/>
          <w:lang w:val="sq-AL"/>
        </w:rPr>
        <w:t>Kandidatët duhet të plotësojnë kërkesat e posaçme si vijon:</w:t>
      </w:r>
    </w:p>
    <w:p w14:paraId="054362B3" w14:textId="77777777" w:rsidR="00DE0E01" w:rsidRDefault="004C2594" w:rsidP="004C2594">
      <w:pPr>
        <w:rPr>
          <w:rFonts w:eastAsia="Times New Roman"/>
          <w:lang w:val="it-IT"/>
        </w:rPr>
      </w:pPr>
      <w:r w:rsidRPr="00A85948">
        <w:rPr>
          <w:rFonts w:eastAsia="Times New Roman"/>
          <w:lang w:val="it-IT"/>
        </w:rPr>
        <w:t>Te zoteroje Diplome te nivelit minimal</w:t>
      </w:r>
      <w:r w:rsidR="00DE0E01">
        <w:rPr>
          <w:rFonts w:eastAsia="Times New Roman"/>
          <w:lang w:val="it-IT"/>
        </w:rPr>
        <w:t xml:space="preserve"> Bachelor.</w:t>
      </w:r>
      <w:r w:rsidRPr="00A85948">
        <w:rPr>
          <w:rFonts w:eastAsia="Times New Roman"/>
          <w:lang w:val="it-IT"/>
        </w:rPr>
        <w:t xml:space="preserve"> </w:t>
      </w:r>
    </w:p>
    <w:p w14:paraId="2D35F0BD" w14:textId="38F760A5" w:rsidR="004C2594" w:rsidRPr="00A85948" w:rsidRDefault="004C2594" w:rsidP="004C2594">
      <w:pPr>
        <w:rPr>
          <w:rFonts w:eastAsia="Times New Roman"/>
          <w:lang w:val="it-IT"/>
        </w:rPr>
      </w:pPr>
      <w:r w:rsidRPr="00A85948">
        <w:rPr>
          <w:rFonts w:eastAsia="Times New Roman"/>
          <w:lang w:val="it-IT"/>
        </w:rPr>
        <w:t>Master Profesional ne Shkenca Inxhinierike/Ekonomike</w:t>
      </w:r>
    </w:p>
    <w:p w14:paraId="74639CCC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2D15A4" w14:paraId="3233F237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C832BF5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3A1492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0DE00545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373E3">
        <w:rPr>
          <w:rFonts w:ascii="Times New Roman" w:hAnsi="Times New Roman" w:cs="Times New Roman"/>
        </w:rPr>
        <w:t>Drejtorisë së Burimeve Njerëzore të Bashkisë Kamëz</w:t>
      </w:r>
      <w:r w:rsidRPr="005373E3">
        <w:rPr>
          <w:rFonts w:ascii="Times New Roman" w:hAnsi="Times New Roman" w:cs="Times New Roman"/>
          <w:color w:val="auto"/>
        </w:rPr>
        <w:t xml:space="preserve">, dokumentat si më poshtë: </w:t>
      </w:r>
    </w:p>
    <w:p w14:paraId="6636E103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14:paraId="62630BBA" w14:textId="77777777" w:rsidR="00CF32F3" w:rsidRPr="005373E3" w:rsidRDefault="002C1FE1" w:rsidP="005B5A67">
      <w:pPr>
        <w:pStyle w:val="Default"/>
        <w:jc w:val="both"/>
        <w:rPr>
          <w:rFonts w:ascii="Times New Roman" w:hAnsi="Times New Roman" w:cs="Times New Roman"/>
          <w:color w:val="0000FF"/>
        </w:rPr>
      </w:pPr>
      <w:hyperlink r:id="rId8" w:history="1">
        <w:r w:rsidR="00CF32F3" w:rsidRPr="005373E3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CF32F3" w:rsidRPr="005373E3">
        <w:rPr>
          <w:rFonts w:ascii="Times New Roman" w:hAnsi="Times New Roman" w:cs="Times New Roman"/>
          <w:color w:val="0000FF"/>
        </w:rPr>
        <w:t xml:space="preserve"> </w:t>
      </w:r>
    </w:p>
    <w:p w14:paraId="0CC5BE08" w14:textId="4A1E2C25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>b- Fotokopje të diplomës</w:t>
      </w:r>
      <w:r w:rsidR="000A0F0C">
        <w:rPr>
          <w:rFonts w:ascii="Times New Roman" w:hAnsi="Times New Roman" w:cs="Times New Roman"/>
        </w:rPr>
        <w:t xml:space="preserve"> e noterizuar</w:t>
      </w:r>
      <w:r w:rsidRPr="005373E3">
        <w:rPr>
          <w:rFonts w:ascii="Times New Roman" w:hAnsi="Times New Roman" w:cs="Times New Roman"/>
        </w:rPr>
        <w:t>;</w:t>
      </w:r>
    </w:p>
    <w:p w14:paraId="1917FC1F" w14:textId="0C1F600D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>c- Fotokopje të librezës së punës (të gjitha faqet që vërtetojnë eksperiencën në punë</w:t>
      </w:r>
      <w:r w:rsidR="005D7508">
        <w:rPr>
          <w:rFonts w:ascii="Times New Roman" w:hAnsi="Times New Roman" w:cs="Times New Roman"/>
        </w:rPr>
        <w:t xml:space="preserve"> e noterizuar</w:t>
      </w:r>
      <w:r w:rsidRPr="005373E3">
        <w:rPr>
          <w:rFonts w:ascii="Times New Roman" w:hAnsi="Times New Roman" w:cs="Times New Roman"/>
        </w:rPr>
        <w:t xml:space="preserve">); </w:t>
      </w:r>
    </w:p>
    <w:p w14:paraId="482FE21D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d- Fotokopje të letërnjoftimit (ID); </w:t>
      </w:r>
    </w:p>
    <w:p w14:paraId="70025CDB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e- Vërtetim të gjendjes shëndetësore; </w:t>
      </w:r>
    </w:p>
    <w:p w14:paraId="25B13419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14:paraId="1A286459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g- Vlerësimin e fundit nga eprori direkt; </w:t>
      </w:r>
    </w:p>
    <w:p w14:paraId="1A9E65D4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h- Vërtetim nga Institucioni që nuk ka masë displinore në fuqi. </w:t>
      </w:r>
    </w:p>
    <w:p w14:paraId="49B53208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14:paraId="474D49B4" w14:textId="77777777" w:rsidR="00CF32F3" w:rsidRPr="005373E3" w:rsidRDefault="00CF32F3" w:rsidP="005B5A67">
      <w:pPr>
        <w:pStyle w:val="Default"/>
        <w:jc w:val="both"/>
        <w:rPr>
          <w:rFonts w:ascii="Times New Roman" w:hAnsi="Times New Roman" w:cs="Times New Roman"/>
        </w:rPr>
      </w:pPr>
    </w:p>
    <w:p w14:paraId="634CC8C7" w14:textId="5E96E4B5" w:rsidR="00CF32F3" w:rsidRPr="005B5A67" w:rsidRDefault="00CF32F3" w:rsidP="005B5A67">
      <w:pPr>
        <w:pStyle w:val="Default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  <w:b/>
          <w:bCs/>
          <w:iCs/>
        </w:rPr>
        <w:t xml:space="preserve">Dokumentat duhet të dorëzohen me postë brenda datës </w:t>
      </w:r>
      <w:r w:rsidR="00E27540">
        <w:rPr>
          <w:rFonts w:ascii="Times New Roman" w:hAnsi="Times New Roman" w:cs="Times New Roman"/>
          <w:b/>
          <w:bCs/>
          <w:iCs/>
          <w:color w:val="FF0000"/>
        </w:rPr>
        <w:t>02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5D7508">
        <w:rPr>
          <w:rFonts w:ascii="Times New Roman" w:hAnsi="Times New Roman" w:cs="Times New Roman"/>
          <w:b/>
          <w:bCs/>
          <w:iCs/>
          <w:color w:val="FF0000"/>
        </w:rPr>
        <w:t>0</w:t>
      </w:r>
      <w:r w:rsidR="00E27540">
        <w:rPr>
          <w:rFonts w:ascii="Times New Roman" w:hAnsi="Times New Roman" w:cs="Times New Roman"/>
          <w:b/>
          <w:bCs/>
          <w:iCs/>
          <w:color w:val="FF0000"/>
        </w:rPr>
        <w:t>9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5D7508">
        <w:rPr>
          <w:rFonts w:ascii="Times New Roman" w:hAnsi="Times New Roman" w:cs="Times New Roman"/>
          <w:b/>
          <w:bCs/>
          <w:iCs/>
          <w:color w:val="FF0000"/>
        </w:rPr>
        <w:t xml:space="preserve">21 </w:t>
      </w:r>
      <w:r w:rsidRPr="005373E3">
        <w:rPr>
          <w:rFonts w:ascii="Times New Roman" w:hAnsi="Times New Roman" w:cs="Times New Roman"/>
          <w:b/>
          <w:bCs/>
          <w:iCs/>
        </w:rPr>
        <w:t xml:space="preserve"> në adresën</w:t>
      </w:r>
      <w:r w:rsidR="005B5A67">
        <w:rPr>
          <w:rFonts w:ascii="Times New Roman" w:hAnsi="Times New Roman" w:cs="Times New Roman"/>
        </w:rPr>
        <w:t xml:space="preserve"> </w:t>
      </w:r>
      <w:r w:rsidRPr="005373E3">
        <w:rPr>
          <w:rFonts w:ascii="Times New Roman" w:hAnsi="Times New Roman" w:cs="Times New Roman"/>
          <w:b/>
          <w:bCs/>
          <w:iCs/>
        </w:rPr>
        <w:t>Bashkia Kamëz</w:t>
      </w:r>
      <w:r w:rsidR="005B5A67">
        <w:rPr>
          <w:rFonts w:ascii="Times New Roman" w:hAnsi="Times New Roman" w:cs="Times New Roman"/>
        </w:rPr>
        <w:t xml:space="preserve">, </w:t>
      </w:r>
      <w:r w:rsidRPr="005373E3">
        <w:rPr>
          <w:rFonts w:ascii="Times New Roman" w:hAnsi="Times New Roman" w:cs="Times New Roman"/>
          <w:b/>
          <w:bCs/>
          <w:iCs/>
        </w:rPr>
        <w:t>Bulevardi “</w:t>
      </w:r>
      <w:r w:rsidR="00E27540">
        <w:rPr>
          <w:rFonts w:ascii="Times New Roman" w:hAnsi="Times New Roman" w:cs="Times New Roman"/>
          <w:b/>
          <w:bCs/>
          <w:iCs/>
        </w:rPr>
        <w:t>Nene Tereza</w:t>
      </w:r>
      <w:r w:rsidRPr="005373E3">
        <w:rPr>
          <w:rFonts w:ascii="Times New Roman" w:hAnsi="Times New Roman" w:cs="Times New Roman"/>
          <w:b/>
          <w:bCs/>
          <w:iCs/>
        </w:rPr>
        <w:t>”</w:t>
      </w:r>
    </w:p>
    <w:p w14:paraId="13BF71BB" w14:textId="77777777" w:rsidR="00CF32F3" w:rsidRPr="00207FBA" w:rsidRDefault="00CF32F3" w:rsidP="00CF32F3">
      <w:pPr>
        <w:pStyle w:val="Default"/>
        <w:ind w:left="144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2D15A4" w14:paraId="396A305C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27ADAF1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2E1862" w14:textId="77777777" w:rsidR="00CF32F3" w:rsidRPr="00671E98" w:rsidRDefault="00CF32F3" w:rsidP="00A2483D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14:paraId="39CDFB36" w14:textId="4C435176" w:rsidR="00CF32F3" w:rsidRPr="00207FBA" w:rsidRDefault="00CF32F3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D024FD">
        <w:rPr>
          <w:rFonts w:ascii="Times New Roman" w:hAnsi="Times New Roman" w:cs="Times New Roman"/>
          <w:b/>
          <w:color w:val="auto"/>
          <w:szCs w:val="23"/>
        </w:rPr>
        <w:t>03</w:t>
      </w:r>
      <w:r w:rsidR="00924FF7" w:rsidRPr="001B6FB2">
        <w:rPr>
          <w:rFonts w:ascii="Times New Roman" w:hAnsi="Times New Roman" w:cs="Times New Roman"/>
          <w:b/>
          <w:color w:val="auto"/>
          <w:szCs w:val="23"/>
        </w:rPr>
        <w:t>.</w:t>
      </w:r>
      <w:r w:rsidR="005D7508" w:rsidRPr="001B6FB2">
        <w:rPr>
          <w:rFonts w:ascii="Times New Roman" w:hAnsi="Times New Roman" w:cs="Times New Roman"/>
          <w:b/>
          <w:color w:val="auto"/>
          <w:szCs w:val="23"/>
        </w:rPr>
        <w:t>0</w:t>
      </w:r>
      <w:r w:rsidR="00D024FD">
        <w:rPr>
          <w:rFonts w:ascii="Times New Roman" w:hAnsi="Times New Roman" w:cs="Times New Roman"/>
          <w:b/>
          <w:color w:val="auto"/>
          <w:szCs w:val="23"/>
        </w:rPr>
        <w:t>9</w:t>
      </w:r>
      <w:r w:rsidRPr="001B6FB2">
        <w:rPr>
          <w:rFonts w:ascii="Times New Roman" w:hAnsi="Times New Roman" w:cs="Times New Roman"/>
          <w:b/>
          <w:color w:val="auto"/>
          <w:szCs w:val="23"/>
        </w:rPr>
        <w:t>.20</w:t>
      </w:r>
      <w:r w:rsidR="005D7508" w:rsidRPr="001B6FB2">
        <w:rPr>
          <w:rFonts w:ascii="Times New Roman" w:hAnsi="Times New Roman" w:cs="Times New Roman"/>
          <w:b/>
          <w:color w:val="auto"/>
          <w:szCs w:val="23"/>
        </w:rPr>
        <w:t>21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, </w:t>
      </w:r>
      <w:r w:rsidRPr="00207FBA">
        <w:rPr>
          <w:rFonts w:ascii="Times New Roman" w:hAnsi="Times New Roman" w:cs="Times New Roman"/>
          <w:szCs w:val="23"/>
        </w:rPr>
        <w:t>Drejtoria e Burimeve Njerëzore të Bashkisë Kam</w:t>
      </w:r>
      <w:r>
        <w:rPr>
          <w:rFonts w:ascii="Times New Roman" w:hAnsi="Times New Roman" w:cs="Times New Roman"/>
          <w:szCs w:val="23"/>
        </w:rPr>
        <w:t>ë</w:t>
      </w:r>
      <w:r w:rsidRPr="00207FBA">
        <w:rPr>
          <w:rFonts w:ascii="Times New Roman" w:hAnsi="Times New Roman" w:cs="Times New Roman"/>
          <w:szCs w:val="23"/>
        </w:rPr>
        <w:t xml:space="preserve">z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do të shpallë dhe në faqen e internetit, listën e kandidatëve që plotësojnë kushtet e lëvizjes paralele dhe kriteret e veçanta, si dhe datën, vendin dhe orën e saktë ku do të zhvillohet intervista. </w:t>
      </w:r>
    </w:p>
    <w:p w14:paraId="2E2B0C87" w14:textId="5EACE2B0" w:rsidR="00CF32F3" w:rsidRDefault="00CF32F3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lëvizjes paralele dhe kriteret e veçanta do të njoftohen individualisht nga njësia e menaxhimit të burimeve njerëzore të institucionit ku </w:t>
      </w:r>
      <w:r w:rsidRPr="00207FBA">
        <w:rPr>
          <w:rFonts w:ascii="Times New Roman" w:hAnsi="Times New Roman" w:cs="Times New Roman"/>
          <w:color w:val="auto"/>
          <w:szCs w:val="23"/>
        </w:rPr>
        <w:lastRenderedPageBreak/>
        <w:t xml:space="preserve">ndodhet pozicioni për të cilin ju dëshironi të aplikoni, për shkaqet e moskualifikimit </w:t>
      </w:r>
      <w:r w:rsidRPr="00207FBA">
        <w:rPr>
          <w:rFonts w:ascii="Times New Roman" w:hAnsi="Times New Roman" w:cs="Times New Roman"/>
          <w:iCs/>
          <w:color w:val="auto"/>
          <w:szCs w:val="23"/>
        </w:rPr>
        <w:t>(nëpërmjet adresës së e-mail)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29817605" w14:textId="66996FDC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27654728" w14:textId="73678326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651F3CCB" w14:textId="7A6C187A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1FF3ED45" w14:textId="6BE227BC" w:rsidR="00963231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5E1B55ED" w14:textId="77777777" w:rsidR="00963231" w:rsidRPr="00207FBA" w:rsidRDefault="00963231" w:rsidP="00924FF7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448C5C94" w14:textId="724030EB" w:rsidR="00CF32F3" w:rsidRDefault="00CF32F3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23A19BA9" w14:textId="09DD78A4" w:rsidR="00963231" w:rsidRDefault="00963231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1069E1AE" w14:textId="77777777" w:rsidR="00963231" w:rsidRPr="00963231" w:rsidRDefault="00963231" w:rsidP="00CF32F3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2D15A4" w14:paraId="09991911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7C862D2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83EFF3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403F7D0B" w14:textId="77777777" w:rsidR="00963231" w:rsidRPr="00D052B9" w:rsidRDefault="00963231" w:rsidP="00963231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  <w:lang w:val="sq-AL"/>
        </w:rPr>
      </w:pPr>
    </w:p>
    <w:p w14:paraId="54E0D67C" w14:textId="77777777" w:rsidR="004C2594" w:rsidRPr="0088659A" w:rsidRDefault="004C2594" w:rsidP="0088659A">
      <w:pPr>
        <w:rPr>
          <w:rFonts w:ascii="Times New Roman" w:eastAsia="Times New Roman" w:hAnsi="Times New Roman" w:cs="Times New Roman"/>
        </w:rPr>
      </w:pPr>
      <w:r w:rsidRPr="0088659A">
        <w:rPr>
          <w:rFonts w:ascii="Times New Roman" w:eastAsia="Times New Roman" w:hAnsi="Times New Roman" w:cs="Times New Roman"/>
        </w:rPr>
        <w:t>Kandidatët do të testohen në lidhje me:</w:t>
      </w:r>
    </w:p>
    <w:p w14:paraId="46855DDE" w14:textId="50912C5C" w:rsidR="00CF32F3" w:rsidRPr="0088659A" w:rsidRDefault="004C2594" w:rsidP="0088659A">
      <w:pPr>
        <w:rPr>
          <w:rFonts w:ascii="Times New Roman" w:hAnsi="Times New Roman" w:cs="Times New Roman"/>
          <w:color w:val="00AF50"/>
          <w:sz w:val="23"/>
          <w:szCs w:val="23"/>
        </w:rPr>
      </w:pPr>
      <w:r w:rsidRPr="0088659A">
        <w:rPr>
          <w:rFonts w:ascii="Times New Roman" w:eastAsia="Times New Roman" w:hAnsi="Times New Roman" w:cs="Times New Roman"/>
          <w:shd w:val="clear" w:color="auto" w:fill="FFFFFF"/>
        </w:rPr>
        <w:t>a Ligji 139/2015 "Per veteqeverisjen vendore"</w:t>
      </w:r>
      <w:r w:rsidRPr="0088659A">
        <w:rPr>
          <w:rFonts w:ascii="Times New Roman" w:eastAsia="Times New Roman" w:hAnsi="Times New Roman" w:cs="Times New Roman"/>
        </w:rPr>
        <w:br/>
      </w:r>
      <w:r w:rsidRPr="0088659A">
        <w:rPr>
          <w:rFonts w:ascii="Times New Roman" w:eastAsia="Times New Roman" w:hAnsi="Times New Roman" w:cs="Times New Roman"/>
          <w:shd w:val="clear" w:color="auto" w:fill="FFFFFF"/>
        </w:rPr>
        <w:t>b Ligjin Nr. 152/2013 “Për nëpunësin civil” të ndryshuar si dhe aktet nenligjore ne zbatim te tij.</w:t>
      </w:r>
      <w:r w:rsidRPr="0088659A">
        <w:rPr>
          <w:rFonts w:ascii="Times New Roman" w:eastAsia="Times New Roman" w:hAnsi="Times New Roman" w:cs="Times New Roman"/>
        </w:rPr>
        <w:br/>
      </w:r>
      <w:r w:rsidRPr="0088659A">
        <w:rPr>
          <w:rFonts w:ascii="Times New Roman" w:eastAsia="Times New Roman" w:hAnsi="Times New Roman" w:cs="Times New Roman"/>
          <w:shd w:val="clear" w:color="auto" w:fill="FFFFFF"/>
        </w:rPr>
        <w:t>c Ligji Nr. 107/2014 “Për Planifikimin dhe Zhvillimin e Territorit“</w:t>
      </w:r>
      <w:r w:rsidRPr="0088659A">
        <w:rPr>
          <w:rFonts w:ascii="Times New Roman" w:eastAsia="Times New Roman" w:hAnsi="Times New Roman" w:cs="Times New Roman"/>
        </w:rPr>
        <w:br/>
      </w:r>
      <w:r w:rsidRPr="0088659A">
        <w:rPr>
          <w:rFonts w:ascii="Times New Roman" w:eastAsia="Times New Roman" w:hAnsi="Times New Roman" w:cs="Times New Roman"/>
          <w:shd w:val="clear" w:color="auto" w:fill="FFFFFF"/>
        </w:rPr>
        <w:t>d Ligji Nr. 8402, datë 10.9.1998 “Për Kontrollin dhe Disiplinimin e Punimeve të Ndërtimit“ i ndryshuar</w:t>
      </w:r>
      <w:r w:rsidRPr="0088659A">
        <w:rPr>
          <w:rFonts w:ascii="Times New Roman" w:eastAsia="Times New Roman" w:hAnsi="Times New Roman" w:cs="Times New Roman"/>
        </w:rPr>
        <w:br/>
      </w:r>
      <w:r w:rsidRPr="0088659A">
        <w:rPr>
          <w:rFonts w:ascii="Times New Roman" w:eastAsia="Times New Roman" w:hAnsi="Times New Roman" w:cs="Times New Roman"/>
          <w:shd w:val="clear" w:color="auto" w:fill="FFFFFF"/>
        </w:rPr>
        <w:t>e Ligji Nr. 9780, datë 16.07.2007 “Për inspektimin e ndërtimit”, i ndryshuar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2D15A4" w14:paraId="7CD7A3D7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56EE013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96E4E4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77B564F7" w14:textId="77777777" w:rsidR="00CF32F3" w:rsidRPr="008B5724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04EF4D4C" w14:textId="77777777" w:rsidR="00CF32F3" w:rsidRPr="008B5724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Kandidatët do të vlerësohen për përvojën, trajnimet apo kualifikimet e lidhura me fushën, si dhe çertifikimin pozitiv. Totali i pikëve për këtë vlerësim është 40 pikë, i ndarë në:</w:t>
      </w:r>
    </w:p>
    <w:p w14:paraId="6B750FEF" w14:textId="77777777" w:rsidR="00CF32F3" w:rsidRPr="008B5724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20 pikë përvojë</w:t>
      </w:r>
    </w:p>
    <w:p w14:paraId="04F12DED" w14:textId="77777777" w:rsidR="00CF32F3" w:rsidRPr="00CC1541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8"/>
          <w:szCs w:val="23"/>
        </w:rPr>
      </w:pPr>
      <w:r w:rsidRPr="00CC1541">
        <w:rPr>
          <w:rFonts w:ascii="Times New Roman" w:hAnsi="Times New Roman" w:cs="Times New Roman"/>
          <w:color w:val="auto"/>
          <w:sz w:val="28"/>
          <w:szCs w:val="23"/>
        </w:rPr>
        <w:t>10 pikë për trainime apo kualifikime të lidhura me fushën përkatëse</w:t>
      </w:r>
    </w:p>
    <w:p w14:paraId="337B985E" w14:textId="77777777" w:rsidR="00CF32F3" w:rsidRPr="00CC1541" w:rsidRDefault="00CF32F3" w:rsidP="00CF32F3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çertifikimin pozitiv ose për vlerësimet individuale në punë.  </w:t>
      </w:r>
    </w:p>
    <w:p w14:paraId="27911BA0" w14:textId="77777777" w:rsidR="00CF32F3" w:rsidRPr="00671E98" w:rsidRDefault="00CF32F3" w:rsidP="00CF32F3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04DD9BED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44B37B8F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a- Njohuritë, aftësitë, kompetencën në lidhje me përshkrimin e pozicionit të punës; </w:t>
      </w:r>
    </w:p>
    <w:p w14:paraId="3497FA16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4561EF5D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pritshmëritë e tyre për karrierën. </w:t>
      </w:r>
    </w:p>
    <w:p w14:paraId="5928A6AA" w14:textId="77777777" w:rsidR="00CF32F3" w:rsidRPr="00671E98" w:rsidRDefault="00CF32F3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078EA679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069513DA" w14:textId="77777777" w:rsidR="00CF32F3" w:rsidRPr="001D43A3" w:rsidRDefault="00CF32F3" w:rsidP="00CF32F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202745E6" w14:textId="2ADA09C1" w:rsidR="00CF32F3" w:rsidRDefault="002C1FE1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9" w:history="1">
        <w:r w:rsidR="00CF32F3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F32F3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09B4F0CE" w14:textId="77777777" w:rsidR="00963231" w:rsidRPr="00671E98" w:rsidRDefault="00963231" w:rsidP="00CF32F3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1DB148C5" w14:textId="77777777" w:rsidR="00CF32F3" w:rsidRPr="00671E98" w:rsidRDefault="00CF32F3" w:rsidP="00CF32F3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F32F3" w:rsidRPr="002D15A4" w14:paraId="6CCEEA39" w14:textId="77777777" w:rsidTr="00A2483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5417A98" w14:textId="77777777" w:rsidR="00CF32F3" w:rsidRPr="00671E98" w:rsidRDefault="00CF32F3" w:rsidP="00A2483D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08E892" w14:textId="77777777" w:rsidR="00CF32F3" w:rsidRPr="00671E98" w:rsidRDefault="00CF32F3" w:rsidP="00A2483D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58FC8DF5" w14:textId="4DFC8C02" w:rsidR="00CF32F3" w:rsidRPr="001D43A3" w:rsidRDefault="00CF32F3" w:rsidP="00963231">
      <w:pPr>
        <w:pStyle w:val="Default"/>
        <w:jc w:val="both"/>
        <w:rPr>
          <w:rFonts w:ascii="Times New Roman" w:hAnsi="Times New Roman" w:cs="Times New Roman"/>
          <w:szCs w:val="23"/>
        </w:rPr>
      </w:pPr>
      <w:r w:rsidRPr="001D43A3">
        <w:rPr>
          <w:rFonts w:ascii="Times New Roman" w:hAnsi="Times New Roman" w:cs="Times New Roman"/>
          <w:szCs w:val="23"/>
        </w:rPr>
        <w:t>Në përfundim të vlerësimit të kandidatëve, informacioni për fituesin do te shpallet në faqen zyrtare të internetit të Bashkisë 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r w:rsidR="00C97383">
        <w:rPr>
          <w:rFonts w:ascii="Times New Roman" w:hAnsi="Times New Roman" w:cs="Times New Roman"/>
          <w:szCs w:val="23"/>
        </w:rPr>
        <w:t>.</w:t>
      </w:r>
      <w:r w:rsidRPr="001D43A3">
        <w:rPr>
          <w:rFonts w:ascii="Times New Roman" w:hAnsi="Times New Roman" w:cs="Times New Roman"/>
          <w:szCs w:val="23"/>
        </w:rPr>
        <w:t xml:space="preserve"> </w:t>
      </w:r>
    </w:p>
    <w:p w14:paraId="0DAFD0E2" w14:textId="77777777" w:rsidR="00CF32F3" w:rsidRDefault="00CF32F3" w:rsidP="00CF32F3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p w14:paraId="57882467" w14:textId="77777777" w:rsidR="0088659A" w:rsidRDefault="0088659A" w:rsidP="00CF32F3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p w14:paraId="1CE973BD" w14:textId="77777777" w:rsidR="0088659A" w:rsidRDefault="0088659A" w:rsidP="00CF32F3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p w14:paraId="4309D7DA" w14:textId="77777777" w:rsidR="0088659A" w:rsidRDefault="0088659A" w:rsidP="00CF32F3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p w14:paraId="6BAA96E4" w14:textId="77777777" w:rsidR="0088659A" w:rsidRDefault="0088659A" w:rsidP="00CF32F3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p w14:paraId="0A6B9AB9" w14:textId="77777777" w:rsidR="0088659A" w:rsidRPr="00671E98" w:rsidRDefault="0088659A" w:rsidP="00CF32F3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BB538E" w:rsidRPr="002D15A4" w14:paraId="123A02AD" w14:textId="77777777" w:rsidTr="00C6271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451999DB" w14:textId="3571FD43" w:rsidR="00BB538E" w:rsidRPr="00671E98" w:rsidRDefault="00BB538E" w:rsidP="00C6271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304E57" w14:textId="77777777" w:rsidR="00BB538E" w:rsidRPr="00671E98" w:rsidRDefault="00BB538E" w:rsidP="00C62719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253E1840" w14:textId="54CFDB36" w:rsidR="0088659A" w:rsidRPr="00A85948" w:rsidRDefault="0088659A" w:rsidP="0088659A">
      <w:pPr>
        <w:rPr>
          <w:b/>
          <w:lang w:val="it-IT"/>
        </w:rPr>
      </w:pPr>
      <w:r w:rsidRPr="00A85948">
        <w:rPr>
          <w:b/>
          <w:caps/>
          <w:color w:val="000000"/>
          <w:lang w:val="it-IT"/>
        </w:rPr>
        <w:t>KUSHTET QË DUHET TË PLOTËSOJË KANDIDATI NË PROCEDURËN E PRANIMIT NË SHËRBIMIN CIVIL DHE KRITERET E VEÇANTA</w:t>
      </w:r>
    </w:p>
    <w:p w14:paraId="5A351349" w14:textId="77777777" w:rsidR="0088659A" w:rsidRPr="006506A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Për këtë procedurë kanë të drejtë të aplikojnë të gjithë kandidatët jashtë sistemit të shërbimit civil, që plotësojnë kërkesat e përgjithshme sipas nenit 21, të ligjit 152/2013 “Për nëpunësin civil” i ndryshuar.</w:t>
      </w:r>
    </w:p>
    <w:p w14:paraId="4131AEA9" w14:textId="77777777" w:rsidR="0088659A" w:rsidRPr="006506A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Kushtet që duhet të plotësojë kandidati në procedurën e pranimit në shërbimin civil janë:</w:t>
      </w:r>
    </w:p>
    <w:p w14:paraId="2A066CC0" w14:textId="4C78A94F" w:rsidR="0088659A" w:rsidRPr="006506A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 - Të jetë shtetas shqiptar;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b - Të ketë zotësi të plotë për të vepruar;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c - Të zotërojë gjuhën shqipe, të shkruar dhe të folur;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d - Të jetë në kushte shëndetësore që e lejojnë të kryejë detyrën përkatëse;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e - Të mos jetë i dënuar me vendim të formës së prerë për kryerjen e një krimi apo për kryerjen e një kundërvajtjeje penale me dashje;</w:t>
      </w:r>
    </w:p>
    <w:p w14:paraId="5386D60B" w14:textId="77777777" w:rsidR="0088659A" w:rsidRPr="006506A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Kandidatët duhet të plotësojnë kërkesat e posaçme si vijon:</w:t>
      </w:r>
    </w:p>
    <w:p w14:paraId="76CE4B18" w14:textId="77777777" w:rsidR="0088659A" w:rsidRPr="00A8594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A8594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Te zoteroje Diplome te nivelit minimal Master Profesional ne Shkenca Inxhinierike/Ekonomike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BB538E" w:rsidRPr="002D15A4" w14:paraId="3BDD4873" w14:textId="77777777" w:rsidTr="00C62719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696F123" w14:textId="001ECA37" w:rsidR="00BB538E" w:rsidRPr="00671E98" w:rsidRDefault="00BB538E" w:rsidP="00C62719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ADA69A" w14:textId="35B7A878" w:rsidR="00BB538E" w:rsidRPr="00BB538E" w:rsidRDefault="00BB538E" w:rsidP="00BB538E">
            <w:pPr>
              <w:rPr>
                <w:b/>
              </w:rPr>
            </w:pPr>
            <w:r w:rsidRPr="00BB538E">
              <w:rPr>
                <w:b/>
                <w:bCs/>
              </w:rPr>
              <w:t xml:space="preserve">DOKUMENTACIONI, MËNYRA DHE AFATI I DORËZIMIT </w:t>
            </w:r>
            <w:r w:rsidRPr="00BB538E">
              <w:rPr>
                <w:b/>
                <w:caps/>
                <w:color w:val="000000"/>
              </w:rPr>
              <w:t>MËNYRA DHE AFATI I DORËZIMIT</w:t>
            </w:r>
          </w:p>
        </w:tc>
      </w:tr>
    </w:tbl>
    <w:p w14:paraId="0FABF48B" w14:textId="77777777" w:rsidR="0088659A" w:rsidRPr="00A85948" w:rsidRDefault="0088659A" w:rsidP="0088659A">
      <w:pPr>
        <w:rPr>
          <w:b/>
          <w:color w:val="000000" w:themeColor="text1"/>
          <w:lang w:val="it-IT"/>
        </w:rPr>
      </w:pPr>
      <w:r w:rsidRPr="00A85948">
        <w:rPr>
          <w:b/>
          <w:color w:val="000000" w:themeColor="text1"/>
          <w:lang w:val="it-IT"/>
        </w:rPr>
        <w:t>Kandidatët që aplikojnë duhet të dorëzojnë dokumentat si më poshtë:</w:t>
      </w:r>
    </w:p>
    <w:p w14:paraId="53DDB47D" w14:textId="7981BF22" w:rsidR="0088659A" w:rsidRPr="006506A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6506A8">
        <w:rPr>
          <w:color w:val="5E5E5E"/>
          <w:lang w:val="it-IT"/>
        </w:rPr>
        <w:t xml:space="preserve">a - </w:t>
      </w:r>
      <w:r w:rsidRPr="006506A8">
        <w:rPr>
          <w:color w:val="000000" w:themeColor="text1"/>
          <w:lang w:val="it-IT"/>
        </w:rPr>
        <w:t>Jetëshkrim i plotësuar në përputhje me dokumentin tip që e gjeni në linkun:</w:t>
      </w:r>
      <w:r w:rsidRPr="006506A8">
        <w:rPr>
          <w:color w:val="5E5E5E"/>
          <w:lang w:val="it-IT"/>
        </w:rPr>
        <w:br/>
      </w:r>
      <w:hyperlink r:id="rId10" w:history="1">
        <w:r w:rsidRPr="006506A8">
          <w:rPr>
            <w:rStyle w:val="Hyperlink"/>
            <w:rFonts w:ascii="Times New Roman" w:hAnsi="Times New Roman" w:cs="Times New Roman"/>
            <w:b/>
            <w:color w:val="9C27B0"/>
            <w:sz w:val="20"/>
            <w:szCs w:val="20"/>
            <w:lang w:val="it-IT"/>
          </w:rPr>
          <w:t>1 - Jetëshkrim i plotësuar në përputhje me dokumentin tip që e gjeni në linkun:</w:t>
        </w:r>
        <w:r w:rsidRPr="006506A8">
          <w:rPr>
            <w:color w:val="9C27B0"/>
            <w:lang w:val="it-IT"/>
          </w:rPr>
          <w:br/>
        </w:r>
      </w:hyperlink>
      <w:hyperlink r:id="rId11" w:history="1">
        <w:r w:rsidRPr="006506A8">
          <w:rPr>
            <w:rStyle w:val="Hyperlink"/>
            <w:rFonts w:ascii="Times New Roman" w:hAnsi="Times New Roman" w:cs="Times New Roman"/>
            <w:b/>
            <w:color w:val="9C27B0"/>
            <w:sz w:val="20"/>
            <w:szCs w:val="20"/>
            <w:lang w:val="it-IT"/>
          </w:rPr>
          <w:t>http://lgu.dap.gov.al/images/CVTemplate_jeteshkrimi_standard.docx</w:t>
        </w:r>
      </w:hyperlink>
      <w:r w:rsidRPr="006506A8">
        <w:rPr>
          <w:color w:val="5E5E5E"/>
          <w:lang w:val="it-IT"/>
        </w:rPr>
        <w:br/>
      </w:r>
      <w:r w:rsidRPr="006506A8">
        <w:rPr>
          <w:color w:val="5E5E5E"/>
          <w:lang w:val="it-IT"/>
        </w:rPr>
        <w:br/>
        <w:t xml:space="preserve">2 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- Fotokopje të diplomës</w:t>
      </w:r>
      <w:r w:rsidR="001B0ECD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e noterizuar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(përfshirë edhe diplomën Bachelor). Për diplomat e marra jashtë Republikës së Shqipërisë të përcillet njehsimi nga Ministria e Arsimit dhe e Sportit;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3 - Fotokopje të librezës së punës (të gjitha faqet që vërtetojnë eksperiencën në punë e noterizuar);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4 - Fotokopje të letërnjoftimit (ID);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5 - Vërtetim të gjendjes shëndetësore;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6 - Vetëdeklarim të gjendjes gjyqësore;</w:t>
      </w:r>
    </w:p>
    <w:p w14:paraId="785C0127" w14:textId="0A3F249B" w:rsidR="0088659A" w:rsidRPr="006506A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lastRenderedPageBreak/>
        <w:t>7 –Deshmi Penaliteti</w:t>
      </w:r>
    </w:p>
    <w:p w14:paraId="01E250FB" w14:textId="77777777" w:rsidR="0088659A" w:rsidRPr="006506A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8- Vertetim Prokurori</w:t>
      </w:r>
    </w:p>
    <w:p w14:paraId="187564F1" w14:textId="62494DA0" w:rsidR="0088659A" w:rsidRPr="006506A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9- Vertetim Banimi</w:t>
      </w:r>
      <w:r w:rsidRPr="006506A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>10 - Çdo dokumentacion tjetër që vërteton trajnimet, kualifikimet, arsimin shtesë, vlerësimet etj.</w:t>
      </w:r>
    </w:p>
    <w:p w14:paraId="52D136C3" w14:textId="3548731C" w:rsidR="0088659A" w:rsidRPr="00030931" w:rsidRDefault="0088659A" w:rsidP="00030931">
      <w:pPr>
        <w:pStyle w:val="Default"/>
        <w:rPr>
          <w:rFonts w:ascii="Times New Roman" w:hAnsi="Times New Roman" w:cs="Times New Roman"/>
        </w:rPr>
      </w:pPr>
      <w:r w:rsidRPr="0088659A">
        <w:rPr>
          <w:rFonts w:ascii="Times New Roman" w:hAnsi="Times New Roman" w:cs="Times New Roman"/>
          <w:color w:val="000000" w:themeColor="text1"/>
        </w:rPr>
        <w:br/>
      </w:r>
      <w:r w:rsidR="00030931" w:rsidRPr="005373E3">
        <w:rPr>
          <w:rFonts w:ascii="Times New Roman" w:hAnsi="Times New Roman" w:cs="Times New Roman"/>
          <w:b/>
          <w:bCs/>
          <w:iCs/>
        </w:rPr>
        <w:t xml:space="preserve">Dokumentat duhet të dorëzohen me postë brenda datës </w:t>
      </w:r>
      <w:r w:rsidR="00B94906">
        <w:rPr>
          <w:rFonts w:ascii="Times New Roman" w:hAnsi="Times New Roman" w:cs="Times New Roman"/>
          <w:b/>
          <w:bCs/>
          <w:iCs/>
          <w:color w:val="FF0000"/>
        </w:rPr>
        <w:t>9</w:t>
      </w:r>
      <w:r w:rsidR="00030931"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030931">
        <w:rPr>
          <w:rFonts w:ascii="Times New Roman" w:hAnsi="Times New Roman" w:cs="Times New Roman"/>
          <w:b/>
          <w:bCs/>
          <w:iCs/>
          <w:color w:val="FF0000"/>
        </w:rPr>
        <w:t>0</w:t>
      </w:r>
      <w:r w:rsidR="00DE38F0">
        <w:rPr>
          <w:rFonts w:ascii="Times New Roman" w:hAnsi="Times New Roman" w:cs="Times New Roman"/>
          <w:b/>
          <w:bCs/>
          <w:iCs/>
          <w:color w:val="FF0000"/>
        </w:rPr>
        <w:t>9</w:t>
      </w:r>
      <w:r w:rsidR="00030931" w:rsidRPr="005373E3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030931">
        <w:rPr>
          <w:rFonts w:ascii="Times New Roman" w:hAnsi="Times New Roman" w:cs="Times New Roman"/>
          <w:b/>
          <w:bCs/>
          <w:iCs/>
          <w:color w:val="FF0000"/>
        </w:rPr>
        <w:t xml:space="preserve">21 </w:t>
      </w:r>
      <w:r w:rsidR="00030931" w:rsidRPr="005373E3">
        <w:rPr>
          <w:rFonts w:ascii="Times New Roman" w:hAnsi="Times New Roman" w:cs="Times New Roman"/>
          <w:b/>
          <w:bCs/>
          <w:iCs/>
        </w:rPr>
        <w:t xml:space="preserve"> në adresën</w:t>
      </w:r>
      <w:r w:rsidR="00030931">
        <w:rPr>
          <w:rFonts w:ascii="Times New Roman" w:hAnsi="Times New Roman" w:cs="Times New Roman"/>
        </w:rPr>
        <w:t xml:space="preserve"> </w:t>
      </w:r>
      <w:r w:rsidR="00030931" w:rsidRPr="005373E3">
        <w:rPr>
          <w:rFonts w:ascii="Times New Roman" w:hAnsi="Times New Roman" w:cs="Times New Roman"/>
          <w:b/>
          <w:bCs/>
          <w:iCs/>
        </w:rPr>
        <w:t>Bashkia Kamëz</w:t>
      </w:r>
      <w:r w:rsidR="00030931">
        <w:rPr>
          <w:rFonts w:ascii="Times New Roman" w:hAnsi="Times New Roman" w:cs="Times New Roman"/>
        </w:rPr>
        <w:t xml:space="preserve">, </w:t>
      </w:r>
      <w:r w:rsidR="00030931" w:rsidRPr="005373E3">
        <w:rPr>
          <w:rFonts w:ascii="Times New Roman" w:hAnsi="Times New Roman" w:cs="Times New Roman"/>
          <w:b/>
          <w:bCs/>
          <w:iCs/>
        </w:rPr>
        <w:t>Bulevardi “</w:t>
      </w:r>
      <w:r w:rsidR="00DE38F0">
        <w:rPr>
          <w:rFonts w:ascii="Times New Roman" w:hAnsi="Times New Roman" w:cs="Times New Roman"/>
          <w:b/>
          <w:bCs/>
          <w:iCs/>
        </w:rPr>
        <w:t>Nene Tereza</w:t>
      </w:r>
      <w:r w:rsidR="00030931" w:rsidRPr="005373E3">
        <w:rPr>
          <w:rFonts w:ascii="Times New Roman" w:hAnsi="Times New Roman" w:cs="Times New Roman"/>
          <w:b/>
          <w:bCs/>
          <w:iCs/>
        </w:rPr>
        <w:t>”</w:t>
      </w:r>
    </w:p>
    <w:p w14:paraId="7095C287" w14:textId="77777777" w:rsidR="00030931" w:rsidRPr="00A85948" w:rsidRDefault="00030931" w:rsidP="0088659A">
      <w:pPr>
        <w:rPr>
          <w:b/>
          <w:lang w:val="it-IT"/>
        </w:rPr>
      </w:pPr>
    </w:p>
    <w:p w14:paraId="23C5BCAA" w14:textId="4D63E013" w:rsidR="0088659A" w:rsidRPr="00A85948" w:rsidRDefault="00BB538E" w:rsidP="0088659A">
      <w:pPr>
        <w:rPr>
          <w:b/>
          <w:lang w:val="it-IT"/>
        </w:rPr>
      </w:pPr>
      <w:r w:rsidRPr="00A85948">
        <w:rPr>
          <w:rFonts w:cs="Times New Roman"/>
          <w:b/>
          <w:sz w:val="28"/>
          <w:szCs w:val="28"/>
          <w:lang w:val="it-IT"/>
        </w:rPr>
        <w:t>1.4</w:t>
      </w:r>
      <w:r w:rsidR="0049749F">
        <w:rPr>
          <w:rFonts w:cs="Times New Roman"/>
          <w:b/>
          <w:sz w:val="28"/>
          <w:szCs w:val="28"/>
          <w:lang w:val="it-IT"/>
        </w:rPr>
        <w:t xml:space="preserve"> </w:t>
      </w:r>
      <w:r w:rsidR="0088659A" w:rsidRPr="00A85948">
        <w:rPr>
          <w:b/>
          <w:caps/>
          <w:color w:val="000000"/>
          <w:lang w:val="it-IT"/>
        </w:rPr>
        <w:t>REZULTATET PËR FAZËN E VERIFIKIMIT PARAPRAK</w:t>
      </w:r>
    </w:p>
    <w:p w14:paraId="73E3891E" w14:textId="7493FA8A" w:rsidR="0088659A" w:rsidRPr="00A85948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A8594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Në datën </w:t>
      </w:r>
      <w:r w:rsidR="00127A0F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10</w:t>
      </w:r>
      <w:r w:rsidR="003D3D10" w:rsidRPr="00A85948">
        <w:rPr>
          <w:rStyle w:val="txt-red"/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/0</w:t>
      </w:r>
      <w:r w:rsidR="00127A0F">
        <w:rPr>
          <w:rStyle w:val="txt-red"/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9</w:t>
      </w:r>
      <w:r w:rsidR="003D3D10" w:rsidRPr="00A85948">
        <w:rPr>
          <w:rStyle w:val="txt-red"/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/2021</w:t>
      </w:r>
      <w:r w:rsidRPr="00A8594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Njësia e Burimeve Njerëzore - Bashkia </w:t>
      </w:r>
      <w:r w:rsidR="006E434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Kamez</w:t>
      </w:r>
      <w:r w:rsidRPr="00A8594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 do të shpallë në faqen elektronike”, listën e kandidatëve që plotësojnë kushtet dhe kërkesat e posaçme për procedurën e pranimit në kategorinë ekzekutive, si dhe datën, vendin dhe orën e saktë kur do të zhvillohet intervista.</w:t>
      </w:r>
      <w:r w:rsidRPr="00A8594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</w:r>
      <w:r w:rsidRPr="00A8594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br/>
        <w:t xml:space="preserve">Në të njëjtën datë kandidatët që nuk plotësojnë kushtet e pranimit në kategorinë ekzekutive dhe kërkesat e posaçme do të njoftohen individualisht nga Njësia e Burimeve Njerëzore - Bashkia </w:t>
      </w:r>
      <w:r w:rsidR="00E26096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Kamez</w:t>
      </w:r>
      <w:r w:rsidRPr="00A85948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 për shkaqet e moskualifikimit (nëpërmjet adresës së e-mail).</w:t>
      </w:r>
    </w:p>
    <w:p w14:paraId="3603B9F4" w14:textId="63FA2ED1" w:rsidR="0088659A" w:rsidRPr="00B23722" w:rsidRDefault="0088659A" w:rsidP="0088659A">
      <w:pPr>
        <w:rPr>
          <w:lang w:val="it-IT"/>
        </w:rPr>
      </w:pPr>
      <w:r w:rsidRPr="00B23722">
        <w:rPr>
          <w:b/>
          <w:lang w:val="it-IT"/>
        </w:rPr>
        <w:t>2.4</w:t>
      </w:r>
      <w:r w:rsidR="003D3D10" w:rsidRPr="00B23722">
        <w:rPr>
          <w:b/>
          <w:lang w:val="it-IT"/>
        </w:rPr>
        <w:t xml:space="preserve">  </w:t>
      </w:r>
      <w:r w:rsidRPr="00B23722">
        <w:rPr>
          <w:b/>
          <w:caps/>
          <w:color w:val="000000"/>
          <w:sz w:val="24"/>
          <w:szCs w:val="24"/>
          <w:lang w:val="it-IT"/>
        </w:rPr>
        <w:t>FUSHAT E NJOHURIVE, AFTËSITË DHE CILËSITË MBI TË CILAT DO TË ZHVILLOHET INTERVISTA</w:t>
      </w:r>
    </w:p>
    <w:p w14:paraId="4801A493" w14:textId="77777777" w:rsidR="0088659A" w:rsidRPr="0088659A" w:rsidRDefault="0088659A" w:rsidP="0088659A">
      <w:pPr>
        <w:rPr>
          <w:b/>
          <w:color w:val="000000" w:themeColor="text1"/>
        </w:rPr>
      </w:pPr>
      <w:r w:rsidRPr="0088659A">
        <w:rPr>
          <w:b/>
          <w:color w:val="000000" w:themeColor="text1"/>
        </w:rPr>
        <w:t>Kandidatët do të testohen në lidhje me:</w:t>
      </w:r>
    </w:p>
    <w:p w14:paraId="02137A91" w14:textId="77777777" w:rsidR="0088659A" w:rsidRPr="0088659A" w:rsidRDefault="0088659A" w:rsidP="0088659A">
      <w:pPr>
        <w:rPr>
          <w:color w:val="000000" w:themeColor="text1"/>
        </w:rPr>
      </w:pPr>
      <w:r w:rsidRPr="0088659A">
        <w:rPr>
          <w:color w:val="000000" w:themeColor="text1"/>
        </w:rPr>
        <w:t>a Ligji 139/2015 "Per veteqeverisjen vendore"</w:t>
      </w:r>
      <w:r w:rsidRPr="0088659A">
        <w:rPr>
          <w:color w:val="000000" w:themeColor="text1"/>
        </w:rPr>
        <w:br/>
        <w:t>b Ligjin Nr. 152/2013 “Për nëpunësin civil” të ndryshuar si dhe aktet nenligjore ne zbatim te tij.</w:t>
      </w:r>
      <w:r w:rsidRPr="0088659A">
        <w:rPr>
          <w:color w:val="000000" w:themeColor="text1"/>
        </w:rPr>
        <w:br/>
        <w:t>c Ligji Nr. 107/2014 “Për Planifikimin dhe Zhvillimin e Territorit“</w:t>
      </w:r>
      <w:r w:rsidRPr="0088659A">
        <w:rPr>
          <w:color w:val="000000" w:themeColor="text1"/>
        </w:rPr>
        <w:br/>
        <w:t>d Ligji Nr. 8402, datë 10.9.1998 “Për Kontrollin dhe Disiplinimin e Punimeve të Ndërtimit“ i ndryshuar</w:t>
      </w:r>
      <w:r w:rsidRPr="0088659A">
        <w:rPr>
          <w:color w:val="000000" w:themeColor="text1"/>
        </w:rPr>
        <w:br/>
        <w:t>e Ligji Nr. 9780, datë 16.07.2007 “Për inspektimin e ndërtimit”, i ndryshuar</w:t>
      </w:r>
    </w:p>
    <w:p w14:paraId="4051B403" w14:textId="77777777" w:rsidR="0088659A" w:rsidRPr="003D3D10" w:rsidRDefault="0088659A" w:rsidP="0088659A">
      <w:pPr>
        <w:rPr>
          <w:b/>
          <w:color w:val="000000" w:themeColor="text1"/>
        </w:rPr>
      </w:pPr>
      <w:r w:rsidRPr="003D3D10">
        <w:rPr>
          <w:b/>
          <w:color w:val="000000" w:themeColor="text1"/>
        </w:rPr>
        <w:t>Kandidatët gjatë intervistës së strukturuar me gojë do të vlerësohen në lidhje me:</w:t>
      </w:r>
    </w:p>
    <w:p w14:paraId="1973BECC" w14:textId="77777777" w:rsidR="0088659A" w:rsidRPr="003D3D10" w:rsidRDefault="0088659A" w:rsidP="0088659A">
      <w:pPr>
        <w:rPr>
          <w:rFonts w:ascii="Times New Roman" w:hAnsi="Times New Roman" w:cs="Times New Roman"/>
          <w:color w:val="000000" w:themeColor="text1"/>
        </w:rPr>
      </w:pPr>
      <w:r w:rsidRPr="0088659A">
        <w:rPr>
          <w:color w:val="000000" w:themeColor="text1"/>
        </w:rPr>
        <w:t xml:space="preserve">a - </w:t>
      </w:r>
      <w:r w:rsidRPr="003D3D10">
        <w:rPr>
          <w:rFonts w:ascii="Times New Roman" w:hAnsi="Times New Roman" w:cs="Times New Roman"/>
          <w:color w:val="000000" w:themeColor="text1"/>
        </w:rPr>
        <w:t>Njohuritë, aftësitë, kompetencën në lidhje me përshkrimin përgjithësues të punës për pozicionet;</w:t>
      </w:r>
      <w:r w:rsidRPr="003D3D10">
        <w:rPr>
          <w:rFonts w:ascii="Times New Roman" w:hAnsi="Times New Roman" w:cs="Times New Roman"/>
          <w:color w:val="000000" w:themeColor="text1"/>
        </w:rPr>
        <w:br/>
        <w:t>b - Eksperiencën e tyre të mëparshme;</w:t>
      </w:r>
      <w:r w:rsidRPr="003D3D10">
        <w:rPr>
          <w:rFonts w:ascii="Times New Roman" w:hAnsi="Times New Roman" w:cs="Times New Roman"/>
          <w:color w:val="000000" w:themeColor="text1"/>
        </w:rPr>
        <w:br/>
        <w:t>c - Motivimin, aspiratat dhe pritshmëritë e tyre për karrierën.</w:t>
      </w:r>
    </w:p>
    <w:p w14:paraId="17312BD0" w14:textId="4C241E5D" w:rsidR="0088659A" w:rsidRPr="003D3D10" w:rsidRDefault="0088659A" w:rsidP="0088659A">
      <w:pPr>
        <w:rPr>
          <w:rFonts w:ascii="Times New Roman" w:hAnsi="Times New Roman" w:cs="Times New Roman"/>
          <w:b/>
        </w:rPr>
      </w:pPr>
      <w:r w:rsidRPr="003D3D10">
        <w:rPr>
          <w:rFonts w:ascii="Times New Roman" w:hAnsi="Times New Roman" w:cs="Times New Roman"/>
          <w:b/>
        </w:rPr>
        <w:t>2.5</w:t>
      </w:r>
      <w:r w:rsidR="003D3D10">
        <w:rPr>
          <w:rFonts w:ascii="Times New Roman" w:hAnsi="Times New Roman" w:cs="Times New Roman"/>
          <w:b/>
        </w:rPr>
        <w:t xml:space="preserve"> </w:t>
      </w:r>
      <w:r w:rsidRPr="003D3D10">
        <w:rPr>
          <w:b/>
          <w:caps/>
          <w:color w:val="000000" w:themeColor="text1"/>
        </w:rPr>
        <w:t>MËNYRA E VLERËSIMIT TË KANDIDATËVE</w:t>
      </w:r>
    </w:p>
    <w:p w14:paraId="546A9231" w14:textId="77777777" w:rsidR="0088659A" w:rsidRPr="0088659A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659A">
        <w:rPr>
          <w:rFonts w:ascii="Times New Roman" w:hAnsi="Times New Roman" w:cs="Times New Roman"/>
          <w:color w:val="000000" w:themeColor="text1"/>
          <w:sz w:val="24"/>
          <w:szCs w:val="24"/>
        </w:rPr>
        <w:t>Kandidatët do të vlerësohen në lidhje me:</w:t>
      </w:r>
    </w:p>
    <w:p w14:paraId="17775485" w14:textId="77777777" w:rsidR="0088659A" w:rsidRPr="0088659A" w:rsidRDefault="0088659A" w:rsidP="008865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65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a- Vlerësimin me shkrim, deri në 60 pikë;</w:t>
      </w:r>
      <w:r w:rsidRPr="008865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b- Intervistën e strukturuar me gojë qe konsiston ne motivimin, aspiratat dhe pritshmëritë e tyre për karrierën, deri në 25 pikë;</w:t>
      </w:r>
      <w:r w:rsidRPr="008865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c- Jetëshkrimin, që konsiston në vlerësimin e arsimimit, të përvojës e të trajnimeve, të lidhura me fushën, deri në 15 pikë.</w:t>
      </w:r>
    </w:p>
    <w:p w14:paraId="0027C858" w14:textId="42FDB5E0" w:rsidR="0088659A" w:rsidRPr="00A85948" w:rsidRDefault="0088659A" w:rsidP="0088659A">
      <w:pPr>
        <w:rPr>
          <w:b/>
          <w:lang w:val="it-IT"/>
        </w:rPr>
      </w:pPr>
      <w:r w:rsidRPr="00A85948">
        <w:rPr>
          <w:b/>
          <w:lang w:val="it-IT"/>
        </w:rPr>
        <w:t>2.6</w:t>
      </w:r>
      <w:r w:rsidR="003D3D10" w:rsidRPr="00A85948">
        <w:rPr>
          <w:b/>
          <w:lang w:val="it-IT"/>
        </w:rPr>
        <w:t xml:space="preserve"> </w:t>
      </w:r>
      <w:r w:rsidRPr="00A85948">
        <w:rPr>
          <w:b/>
          <w:caps/>
          <w:color w:val="000000"/>
          <w:lang w:val="it-IT"/>
        </w:rPr>
        <w:t>DATA E DALJES SË REZULTATEVE TË KONKURIMIT DHE MËNYRA E KOMUNIKIMIT</w:t>
      </w:r>
    </w:p>
    <w:p w14:paraId="113D8920" w14:textId="3D241CC9" w:rsidR="0088659A" w:rsidRPr="00A85948" w:rsidRDefault="0088659A" w:rsidP="0088659A">
      <w:pPr>
        <w:rPr>
          <w:color w:val="000000" w:themeColor="text1"/>
          <w:lang w:val="it-IT"/>
        </w:rPr>
      </w:pPr>
      <w:r w:rsidRPr="00A85948">
        <w:rPr>
          <w:color w:val="000000" w:themeColor="text1"/>
          <w:lang w:val="it-IT"/>
        </w:rPr>
        <w:t>Në përfundim të vlerësimit të kandidatëve, Njësia e Burimeve Njerëzore, do të shpallë fituesin në faqen elektronike Të gjithë kandidatët pjesëmarrës në</w:t>
      </w:r>
      <w:r w:rsidR="003D3D10" w:rsidRPr="00A85948">
        <w:rPr>
          <w:color w:val="000000" w:themeColor="text1"/>
          <w:lang w:val="it-IT"/>
        </w:rPr>
        <w:t xml:space="preserve"> </w:t>
      </w:r>
      <w:r w:rsidRPr="00A85948">
        <w:rPr>
          <w:color w:val="000000" w:themeColor="text1"/>
          <w:lang w:val="it-IT"/>
        </w:rPr>
        <w:t>këtë procedurë do të njoftohen individualisht në mënyrë elektronike, për rezultatet (nëpërmjet adresës së email).</w:t>
      </w:r>
    </w:p>
    <w:p w14:paraId="00C24A1A" w14:textId="13EBEC41" w:rsidR="0088659A" w:rsidRPr="00A85948" w:rsidRDefault="0088659A" w:rsidP="0088659A">
      <w:pPr>
        <w:rPr>
          <w:b/>
          <w:i/>
          <w:color w:val="000000" w:themeColor="text1"/>
          <w:lang w:val="it-IT"/>
        </w:rPr>
      </w:pPr>
      <w:r w:rsidRPr="00A85948">
        <w:rPr>
          <w:b/>
          <w:i/>
          <w:color w:val="000000" w:themeColor="text1"/>
          <w:lang w:val="it-IT"/>
        </w:rPr>
        <w:t xml:space="preserve">Të gjithë kandidatët që aplikojnë për procedurën e pranimit ne Shërbim Civil në kategorinë ekzekutive, do të marrin informacion në faqen elektronike të </w:t>
      </w:r>
      <w:r w:rsidR="00F56AC1">
        <w:rPr>
          <w:b/>
          <w:i/>
          <w:color w:val="000000" w:themeColor="text1"/>
          <w:lang w:val="it-IT"/>
        </w:rPr>
        <w:t>Bashkise Kamez</w:t>
      </w:r>
      <w:r w:rsidRPr="00A85948">
        <w:rPr>
          <w:b/>
          <w:i/>
          <w:color w:val="000000" w:themeColor="text1"/>
          <w:lang w:val="it-IT"/>
        </w:rPr>
        <w:t>, për fazat e mëtejshme të kësaj p</w:t>
      </w:r>
      <w:r w:rsidR="003D3D10" w:rsidRPr="00A85948">
        <w:rPr>
          <w:b/>
          <w:i/>
          <w:color w:val="000000" w:themeColor="text1"/>
          <w:lang w:val="it-IT"/>
        </w:rPr>
        <w:t xml:space="preserve">rocedure duke filluar nga data </w:t>
      </w:r>
      <w:r w:rsidR="0049749F">
        <w:rPr>
          <w:b/>
          <w:i/>
          <w:color w:val="000000" w:themeColor="text1"/>
          <w:lang w:val="it-IT"/>
        </w:rPr>
        <w:t>10</w:t>
      </w:r>
      <w:r w:rsidR="003D3D10" w:rsidRPr="00A85948">
        <w:rPr>
          <w:b/>
          <w:i/>
          <w:color w:val="000000" w:themeColor="text1"/>
          <w:lang w:val="it-IT"/>
        </w:rPr>
        <w:t>/0</w:t>
      </w:r>
      <w:r w:rsidR="0049749F">
        <w:rPr>
          <w:b/>
          <w:i/>
          <w:color w:val="000000" w:themeColor="text1"/>
          <w:lang w:val="it-IT"/>
        </w:rPr>
        <w:t>9</w:t>
      </w:r>
      <w:r w:rsidR="003D3D10" w:rsidRPr="00A85948">
        <w:rPr>
          <w:b/>
          <w:i/>
          <w:color w:val="000000" w:themeColor="text1"/>
          <w:lang w:val="it-IT"/>
        </w:rPr>
        <w:t>/2021</w:t>
      </w:r>
      <w:r w:rsidRPr="00A85948">
        <w:rPr>
          <w:b/>
          <w:i/>
          <w:color w:val="000000" w:themeColor="text1"/>
          <w:lang w:val="it-IT"/>
        </w:rPr>
        <w:t>.</w:t>
      </w:r>
    </w:p>
    <w:p w14:paraId="1A594C32" w14:textId="586EB908" w:rsidR="005B58DD" w:rsidRPr="00A85948" w:rsidRDefault="005B58DD" w:rsidP="0088659A">
      <w:pPr>
        <w:rPr>
          <w:b/>
          <w:color w:val="000000" w:themeColor="text1"/>
          <w:lang w:val="it-IT"/>
        </w:rPr>
      </w:pPr>
    </w:p>
    <w:p w14:paraId="2ABD3AB4" w14:textId="3881DA37" w:rsidR="005B58DD" w:rsidRPr="00A85948" w:rsidRDefault="005B58DD" w:rsidP="005B58DD">
      <w:pPr>
        <w:rPr>
          <w:lang w:val="it-IT"/>
        </w:rPr>
      </w:pPr>
    </w:p>
    <w:p w14:paraId="689D4D1D" w14:textId="4858F540" w:rsidR="0099499F" w:rsidRPr="005B58DD" w:rsidRDefault="005B58DD" w:rsidP="005B58DD">
      <w:pPr>
        <w:tabs>
          <w:tab w:val="left" w:pos="3155"/>
        </w:tabs>
        <w:rPr>
          <w:b/>
        </w:rPr>
      </w:pPr>
      <w:r w:rsidRPr="00A85948">
        <w:rPr>
          <w:lang w:val="it-IT"/>
        </w:rPr>
        <w:tab/>
        <w:t xml:space="preserve">   </w:t>
      </w:r>
      <w:r w:rsidRPr="005B58DD">
        <w:rPr>
          <w:b/>
        </w:rPr>
        <w:t>BASHKIA KAMEZ</w:t>
      </w:r>
    </w:p>
    <w:sectPr w:rsidR="0099499F" w:rsidRPr="005B58DD" w:rsidSect="007535A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FC6E" w14:textId="77777777" w:rsidR="002C1FE1" w:rsidRDefault="002C1FE1">
      <w:pPr>
        <w:spacing w:after="0" w:line="240" w:lineRule="auto"/>
      </w:pPr>
      <w:r>
        <w:separator/>
      </w:r>
    </w:p>
  </w:endnote>
  <w:endnote w:type="continuationSeparator" w:id="0">
    <w:p w14:paraId="635D57B2" w14:textId="77777777" w:rsidR="002C1FE1" w:rsidRDefault="002C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5FE2" w14:textId="77777777" w:rsidR="00EC4D91" w:rsidRDefault="002C1FE1" w:rsidP="00B21CF0"/>
  <w:p w14:paraId="7AD719BE" w14:textId="713E0B22" w:rsidR="00EC4D91" w:rsidRPr="006506A8" w:rsidRDefault="004976BB" w:rsidP="00B21CF0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6506A8">
      <w:rPr>
        <w:sz w:val="16"/>
        <w:szCs w:val="16"/>
      </w:rPr>
      <w:t xml:space="preserve">Adresa: Bulevardi </w:t>
    </w:r>
    <w:r w:rsidR="006506A8" w:rsidRPr="006506A8">
      <w:rPr>
        <w:sz w:val="16"/>
        <w:szCs w:val="16"/>
      </w:rPr>
      <w:t>“Nene Tereza”</w:t>
    </w:r>
    <w:r w:rsidRPr="006506A8">
      <w:rPr>
        <w:sz w:val="16"/>
        <w:szCs w:val="16"/>
      </w:rPr>
      <w:t xml:space="preserve">, nr. 492 Kamëz, tel.: +355 47 200 177, e-mail: </w:t>
    </w:r>
    <w:hyperlink r:id="rId1" w:history="1">
      <w:r w:rsidRPr="006506A8">
        <w:rPr>
          <w:rStyle w:val="Hyperlink"/>
          <w:sz w:val="16"/>
          <w:szCs w:val="16"/>
        </w:rPr>
        <w:t>bashkiakamez@gmail.com</w:t>
      </w:r>
    </w:hyperlink>
    <w:r w:rsidRPr="006506A8">
      <w:rPr>
        <w:sz w:val="16"/>
        <w:szCs w:val="16"/>
      </w:rPr>
      <w:t xml:space="preserve">, </w:t>
    </w:r>
    <w:r w:rsidR="00D23718" w:rsidRPr="006506A8">
      <w:rPr>
        <w:sz w:val="16"/>
        <w:szCs w:val="16"/>
      </w:rPr>
      <w:t>w</w:t>
    </w:r>
    <w:r w:rsidRPr="006506A8">
      <w:rPr>
        <w:sz w:val="16"/>
        <w:szCs w:val="16"/>
      </w:rPr>
      <w:t xml:space="preserve">eb: </w:t>
    </w:r>
    <w:r w:rsidR="00D23718" w:rsidRPr="006506A8">
      <w:rPr>
        <w:sz w:val="16"/>
        <w:szCs w:val="16"/>
      </w:rPr>
      <w:t>www</w:t>
    </w:r>
    <w:r w:rsidRPr="006506A8">
      <w:rPr>
        <w:sz w:val="16"/>
        <w:szCs w:val="16"/>
      </w:rPr>
      <w:t>.kamza.gov.al</w:t>
    </w:r>
  </w:p>
  <w:p w14:paraId="29039A84" w14:textId="77777777" w:rsidR="00EC4D91" w:rsidRDefault="002C1FE1">
    <w:pPr>
      <w:pStyle w:val="Footer"/>
    </w:pPr>
  </w:p>
  <w:p w14:paraId="0A4B839C" w14:textId="77777777" w:rsidR="00EC4D91" w:rsidRDefault="002C1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4A55" w14:textId="77777777" w:rsidR="002C1FE1" w:rsidRDefault="002C1FE1">
      <w:pPr>
        <w:spacing w:after="0" w:line="240" w:lineRule="auto"/>
      </w:pPr>
      <w:r>
        <w:separator/>
      </w:r>
    </w:p>
  </w:footnote>
  <w:footnote w:type="continuationSeparator" w:id="0">
    <w:p w14:paraId="692D8D96" w14:textId="77777777" w:rsidR="002C1FE1" w:rsidRDefault="002C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1A59"/>
    <w:multiLevelType w:val="multilevel"/>
    <w:tmpl w:val="E9D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5919"/>
    <w:multiLevelType w:val="hybridMultilevel"/>
    <w:tmpl w:val="B40019BA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0955"/>
    <w:multiLevelType w:val="hybridMultilevel"/>
    <w:tmpl w:val="7AE075E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01E8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65F4"/>
    <w:multiLevelType w:val="hybridMultilevel"/>
    <w:tmpl w:val="22022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4E1CB0"/>
    <w:multiLevelType w:val="hybridMultilevel"/>
    <w:tmpl w:val="2A6E182A"/>
    <w:lvl w:ilvl="0" w:tplc="D7EE82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ADA7EDB"/>
    <w:multiLevelType w:val="hybridMultilevel"/>
    <w:tmpl w:val="5C1E6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C656F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5967E8"/>
    <w:multiLevelType w:val="hybridMultilevel"/>
    <w:tmpl w:val="0BA89FC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3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6C"/>
    <w:rsid w:val="00030931"/>
    <w:rsid w:val="00040F43"/>
    <w:rsid w:val="00041534"/>
    <w:rsid w:val="00074928"/>
    <w:rsid w:val="000A0F0C"/>
    <w:rsid w:val="000C08E7"/>
    <w:rsid w:val="00120107"/>
    <w:rsid w:val="00127A0F"/>
    <w:rsid w:val="00176821"/>
    <w:rsid w:val="00177F39"/>
    <w:rsid w:val="001B0ECD"/>
    <w:rsid w:val="001B6FB2"/>
    <w:rsid w:val="001C038C"/>
    <w:rsid w:val="00200274"/>
    <w:rsid w:val="0027538D"/>
    <w:rsid w:val="002B7133"/>
    <w:rsid w:val="002B7FE7"/>
    <w:rsid w:val="002C1FE1"/>
    <w:rsid w:val="002D15A4"/>
    <w:rsid w:val="002D776E"/>
    <w:rsid w:val="003428F3"/>
    <w:rsid w:val="003524EA"/>
    <w:rsid w:val="0035366D"/>
    <w:rsid w:val="003956F2"/>
    <w:rsid w:val="003D3D10"/>
    <w:rsid w:val="00424FCD"/>
    <w:rsid w:val="00425122"/>
    <w:rsid w:val="0049749F"/>
    <w:rsid w:val="004976BB"/>
    <w:rsid w:val="004C2594"/>
    <w:rsid w:val="00505DC3"/>
    <w:rsid w:val="0053193C"/>
    <w:rsid w:val="00545C6F"/>
    <w:rsid w:val="005535DE"/>
    <w:rsid w:val="00565FC8"/>
    <w:rsid w:val="005B37E5"/>
    <w:rsid w:val="005B58DD"/>
    <w:rsid w:val="005B5A67"/>
    <w:rsid w:val="005D7508"/>
    <w:rsid w:val="006506A8"/>
    <w:rsid w:val="00673ECB"/>
    <w:rsid w:val="00677368"/>
    <w:rsid w:val="00682E89"/>
    <w:rsid w:val="006B5D91"/>
    <w:rsid w:val="006E4340"/>
    <w:rsid w:val="00756931"/>
    <w:rsid w:val="007C1E3F"/>
    <w:rsid w:val="00813430"/>
    <w:rsid w:val="0088659A"/>
    <w:rsid w:val="008B2246"/>
    <w:rsid w:val="008B2D13"/>
    <w:rsid w:val="008C7D7E"/>
    <w:rsid w:val="00924FF7"/>
    <w:rsid w:val="009264DA"/>
    <w:rsid w:val="00953418"/>
    <w:rsid w:val="00963231"/>
    <w:rsid w:val="00964167"/>
    <w:rsid w:val="00967E99"/>
    <w:rsid w:val="0099499F"/>
    <w:rsid w:val="009A44BA"/>
    <w:rsid w:val="009A577F"/>
    <w:rsid w:val="00A002A6"/>
    <w:rsid w:val="00A03861"/>
    <w:rsid w:val="00A57D06"/>
    <w:rsid w:val="00A66A40"/>
    <w:rsid w:val="00A83904"/>
    <w:rsid w:val="00A85948"/>
    <w:rsid w:val="00AC398B"/>
    <w:rsid w:val="00AF174B"/>
    <w:rsid w:val="00B065E7"/>
    <w:rsid w:val="00B23722"/>
    <w:rsid w:val="00B30130"/>
    <w:rsid w:val="00B803B7"/>
    <w:rsid w:val="00B94906"/>
    <w:rsid w:val="00BB538E"/>
    <w:rsid w:val="00C00715"/>
    <w:rsid w:val="00C14D60"/>
    <w:rsid w:val="00C97383"/>
    <w:rsid w:val="00CB426C"/>
    <w:rsid w:val="00CE42D3"/>
    <w:rsid w:val="00CF32F3"/>
    <w:rsid w:val="00D024FD"/>
    <w:rsid w:val="00D052B9"/>
    <w:rsid w:val="00D23718"/>
    <w:rsid w:val="00D7796A"/>
    <w:rsid w:val="00DE0E01"/>
    <w:rsid w:val="00DE14CE"/>
    <w:rsid w:val="00DE38F0"/>
    <w:rsid w:val="00E1612A"/>
    <w:rsid w:val="00E26096"/>
    <w:rsid w:val="00E27540"/>
    <w:rsid w:val="00E70CD8"/>
    <w:rsid w:val="00E77F07"/>
    <w:rsid w:val="00E8132D"/>
    <w:rsid w:val="00ED43E6"/>
    <w:rsid w:val="00ED64E8"/>
    <w:rsid w:val="00F51DF1"/>
    <w:rsid w:val="00F5383D"/>
    <w:rsid w:val="00F56AC1"/>
    <w:rsid w:val="00FA1376"/>
    <w:rsid w:val="00FA2BA4"/>
    <w:rsid w:val="00FF40A6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2F10"/>
  <w15:docId w15:val="{0C2D4FA2-B9C7-4224-A513-0F9207EF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F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32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CF32F3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CF32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2F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rsid w:val="00CF32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CF32F3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32F3"/>
    <w:pPr>
      <w:spacing w:after="0" w:line="240" w:lineRule="auto"/>
    </w:pPr>
    <w:rPr>
      <w:rFonts w:eastAsia="Batang"/>
    </w:rPr>
  </w:style>
  <w:style w:type="character" w:styleId="Strong">
    <w:name w:val="Strong"/>
    <w:basedOn w:val="DefaultParagraphFont"/>
    <w:uiPriority w:val="22"/>
    <w:qFormat/>
    <w:rsid w:val="00CF32F3"/>
    <w:rPr>
      <w:b/>
      <w:bCs/>
    </w:rPr>
  </w:style>
  <w:style w:type="paragraph" w:styleId="NormalWeb">
    <w:name w:val="Normal (Web)"/>
    <w:basedOn w:val="Normal"/>
    <w:uiPriority w:val="99"/>
    <w:unhideWhenUsed/>
    <w:rsid w:val="00E7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7F0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1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76"/>
    <w:rPr>
      <w:rFonts w:ascii="Segoe UI" w:eastAsiaTheme="minorEastAsia" w:hAnsi="Segoe UI" w:cs="Segoe UI"/>
      <w:sz w:val="18"/>
      <w:szCs w:val="18"/>
    </w:rPr>
  </w:style>
  <w:style w:type="character" w:customStyle="1" w:styleId="txt-red">
    <w:name w:val="txt-red"/>
    <w:basedOn w:val="DefaultParagraphFont"/>
    <w:rsid w:val="0088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744">
          <w:marLeft w:val="0"/>
          <w:marRight w:val="0"/>
          <w:marTop w:val="0"/>
          <w:marBottom w:val="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643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gu.dap.gov.al/CVTemplate_jeteshkrimi_standard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gu.dap.gov.al/CVTemplate_jeteshkrimi_standard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140</cp:revision>
  <cp:lastPrinted>2021-08-23T11:30:00Z</cp:lastPrinted>
  <dcterms:created xsi:type="dcterms:W3CDTF">2019-09-12T09:46:00Z</dcterms:created>
  <dcterms:modified xsi:type="dcterms:W3CDTF">2021-08-25T07:11:00Z</dcterms:modified>
</cp:coreProperties>
</file>