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873C" w14:textId="3980BA81" w:rsidR="00876B78" w:rsidRPr="00201EB7" w:rsidRDefault="00201EB7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</w:t>
      </w:r>
      <w:proofErr w:type="spellStart"/>
      <w:r w:rsidR="00876B78" w:rsidRPr="00201EB7">
        <w:rPr>
          <w:rFonts w:ascii="Times New Roman" w:hAnsi="Times New Roman" w:cs="Times New Roman"/>
          <w:sz w:val="48"/>
          <w:szCs w:val="48"/>
        </w:rPr>
        <w:t>Rregjistri</w:t>
      </w:r>
      <w:proofErr w:type="spellEnd"/>
      <w:r w:rsidR="00876B78" w:rsidRPr="00201EB7">
        <w:rPr>
          <w:rFonts w:ascii="Times New Roman" w:hAnsi="Times New Roman" w:cs="Times New Roman"/>
          <w:sz w:val="48"/>
          <w:szCs w:val="48"/>
        </w:rPr>
        <w:t xml:space="preserve"> i </w:t>
      </w:r>
      <w:proofErr w:type="spellStart"/>
      <w:r w:rsidR="00876B78" w:rsidRPr="00201EB7">
        <w:rPr>
          <w:rFonts w:ascii="Times New Roman" w:hAnsi="Times New Roman" w:cs="Times New Roman"/>
          <w:sz w:val="48"/>
          <w:szCs w:val="48"/>
        </w:rPr>
        <w:t>kërkesave</w:t>
      </w:r>
      <w:proofErr w:type="spellEnd"/>
      <w:r w:rsidR="00876B78" w:rsidRPr="00201EB7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4D375808" w14:textId="77CBDBD8" w:rsidR="00876B78" w:rsidRDefault="00201EB7">
      <w:r>
        <w:t xml:space="preserve">                                                          </w:t>
      </w:r>
      <w:r w:rsidR="00876B78">
        <w:t xml:space="preserve">Mars – </w:t>
      </w:r>
      <w:proofErr w:type="spellStart"/>
      <w:r w:rsidR="00876B78">
        <w:t>Qeshor</w:t>
      </w:r>
      <w:proofErr w:type="spellEnd"/>
      <w:r w:rsidR="00876B78">
        <w:t xml:space="preserve"> 2025</w:t>
      </w:r>
    </w:p>
    <w:tbl>
      <w:tblPr>
        <w:tblStyle w:val="TableGrid"/>
        <w:tblpPr w:leftFromText="180" w:rightFromText="180" w:vertAnchor="text" w:horzAnchor="margin" w:tblpX="-275" w:tblpY="435"/>
        <w:tblW w:w="9848" w:type="dxa"/>
        <w:tblLook w:val="04A0" w:firstRow="1" w:lastRow="0" w:firstColumn="1" w:lastColumn="0" w:noHBand="0" w:noVBand="1"/>
      </w:tblPr>
      <w:tblGrid>
        <w:gridCol w:w="1243"/>
        <w:gridCol w:w="1362"/>
        <w:gridCol w:w="2070"/>
        <w:gridCol w:w="1350"/>
        <w:gridCol w:w="1620"/>
        <w:gridCol w:w="1350"/>
        <w:gridCol w:w="853"/>
      </w:tblGrid>
      <w:tr w:rsidR="00876B78" w14:paraId="5E5F23E6" w14:textId="77777777" w:rsidTr="00201EB7">
        <w:trPr>
          <w:trHeight w:val="1035"/>
        </w:trPr>
        <w:tc>
          <w:tcPr>
            <w:tcW w:w="1243" w:type="dxa"/>
          </w:tcPr>
          <w:p w14:paraId="00378760" w14:textId="77777777" w:rsidR="00876B78" w:rsidRDefault="00876B78" w:rsidP="00876B78">
            <w:proofErr w:type="spellStart"/>
            <w:proofErr w:type="gramStart"/>
            <w:r w:rsidRPr="00D33912">
              <w:rPr>
                <w:rFonts w:ascii="Times New Roman" w:hAnsi="Times New Roman" w:cs="Times New Roman"/>
                <w:color w:val="000000" w:themeColor="text1"/>
              </w:rPr>
              <w:t>Nr.Rendor</w:t>
            </w:r>
            <w:proofErr w:type="spellEnd"/>
            <w:proofErr w:type="gramEnd"/>
          </w:p>
        </w:tc>
        <w:tc>
          <w:tcPr>
            <w:tcW w:w="1362" w:type="dxa"/>
          </w:tcPr>
          <w:p w14:paraId="6D512EC3" w14:textId="77777777" w:rsidR="00876B78" w:rsidRDefault="00876B78" w:rsidP="00876B78">
            <w:r w:rsidRPr="00D33912">
              <w:rPr>
                <w:rFonts w:ascii="Times New Roman" w:hAnsi="Times New Roman" w:cs="Times New Roman"/>
                <w:color w:val="000000" w:themeColor="text1"/>
              </w:rPr>
              <w:t xml:space="preserve">Data e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</w:rPr>
              <w:t>kërkesës</w:t>
            </w:r>
            <w:proofErr w:type="spellEnd"/>
          </w:p>
        </w:tc>
        <w:tc>
          <w:tcPr>
            <w:tcW w:w="2070" w:type="dxa"/>
          </w:tcPr>
          <w:p w14:paraId="5E7BD438" w14:textId="77777777" w:rsidR="00876B78" w:rsidRDefault="00876B78" w:rsidP="00876B78"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</w:rPr>
              <w:t>Objekti</w:t>
            </w:r>
            <w:proofErr w:type="spellEnd"/>
            <w:r w:rsidRPr="00D339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</w:rPr>
              <w:t>i</w:t>
            </w:r>
            <w:proofErr w:type="spellEnd"/>
            <w:r w:rsidRPr="00D339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33912">
              <w:rPr>
                <w:rFonts w:ascii="Times New Roman" w:hAnsi="Times New Roman" w:cs="Times New Roman"/>
                <w:color w:val="000000" w:themeColor="text1"/>
              </w:rPr>
              <w:t>kërkesës</w:t>
            </w:r>
            <w:proofErr w:type="spellEnd"/>
          </w:p>
        </w:tc>
        <w:tc>
          <w:tcPr>
            <w:tcW w:w="1350" w:type="dxa"/>
          </w:tcPr>
          <w:p w14:paraId="4F89476D" w14:textId="77777777" w:rsidR="00876B78" w:rsidRDefault="00876B78" w:rsidP="00876B78">
            <w:r w:rsidRPr="00D33912">
              <w:rPr>
                <w:rFonts w:ascii="Times New Roman" w:hAnsi="Times New Roman" w:cs="Times New Roman"/>
              </w:rPr>
              <w:t>Data e përgjigjes</w:t>
            </w:r>
          </w:p>
        </w:tc>
        <w:tc>
          <w:tcPr>
            <w:tcW w:w="1620" w:type="dxa"/>
          </w:tcPr>
          <w:p w14:paraId="60860DB1" w14:textId="77777777" w:rsidR="00876B78" w:rsidRDefault="00876B78" w:rsidP="00876B78">
            <w:proofErr w:type="spellStart"/>
            <w:r w:rsidRPr="00E02BB7">
              <w:rPr>
                <w:rFonts w:ascii="Times New Roman" w:hAnsi="Times New Roman" w:cs="Times New Roman"/>
              </w:rPr>
              <w:t>Përgjigje</w:t>
            </w:r>
            <w:proofErr w:type="spellEnd"/>
          </w:p>
        </w:tc>
        <w:tc>
          <w:tcPr>
            <w:tcW w:w="1350" w:type="dxa"/>
          </w:tcPr>
          <w:p w14:paraId="11C82B20" w14:textId="77777777" w:rsidR="00876B78" w:rsidRDefault="00876B78" w:rsidP="00876B78">
            <w:proofErr w:type="spellStart"/>
            <w:r w:rsidRPr="00D33912">
              <w:rPr>
                <w:rFonts w:ascii="Times New Roman" w:hAnsi="Times New Roman" w:cs="Times New Roman"/>
              </w:rPr>
              <w:t>Statusi</w:t>
            </w:r>
            <w:proofErr w:type="spellEnd"/>
            <w:r w:rsidRPr="00D33912"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 w:rsidRPr="00D33912">
              <w:rPr>
                <w:rFonts w:ascii="Times New Roman" w:hAnsi="Times New Roman" w:cs="Times New Roman"/>
              </w:rPr>
              <w:t>kërkesës</w:t>
            </w:r>
            <w:proofErr w:type="spellEnd"/>
          </w:p>
        </w:tc>
        <w:tc>
          <w:tcPr>
            <w:tcW w:w="853" w:type="dxa"/>
          </w:tcPr>
          <w:p w14:paraId="472B2CB6" w14:textId="77777777" w:rsidR="00876B78" w:rsidRDefault="00876B78" w:rsidP="00876B78">
            <w:r w:rsidRPr="00D33912">
              <w:rPr>
                <w:rFonts w:ascii="Times New Roman" w:hAnsi="Times New Roman" w:cs="Times New Roman"/>
              </w:rPr>
              <w:t>Tarifa</w:t>
            </w:r>
          </w:p>
        </w:tc>
      </w:tr>
    </w:tbl>
    <w:p w14:paraId="29A8C2DD" w14:textId="77777777" w:rsidR="00876B78" w:rsidRDefault="00876B78"/>
    <w:tbl>
      <w:tblPr>
        <w:tblStyle w:val="TableGrid"/>
        <w:tblW w:w="9900" w:type="dxa"/>
        <w:tblInd w:w="-275" w:type="dxa"/>
        <w:tblLayout w:type="fixed"/>
        <w:tblLook w:val="0460" w:firstRow="1" w:lastRow="1" w:firstColumn="0" w:lastColumn="0" w:noHBand="0" w:noVBand="1"/>
      </w:tblPr>
      <w:tblGrid>
        <w:gridCol w:w="1259"/>
        <w:gridCol w:w="1351"/>
        <w:gridCol w:w="2071"/>
        <w:gridCol w:w="1349"/>
        <w:gridCol w:w="1620"/>
        <w:gridCol w:w="1317"/>
        <w:gridCol w:w="933"/>
      </w:tblGrid>
      <w:tr w:rsidR="00876B78" w:rsidRPr="0063170A" w14:paraId="459580D7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75C62ED8" w14:textId="77412956" w:rsidR="00876B78" w:rsidRDefault="006846D7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51" w:type="dxa"/>
          </w:tcPr>
          <w:p w14:paraId="4F000EC0" w14:textId="722757FB" w:rsidR="00876B78" w:rsidRDefault="0073044A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21.02.2025</w:t>
            </w:r>
          </w:p>
        </w:tc>
        <w:tc>
          <w:tcPr>
            <w:tcW w:w="2071" w:type="dxa"/>
          </w:tcPr>
          <w:p w14:paraId="5042C65F" w14:textId="722B0AE9" w:rsidR="00876B78" w:rsidRPr="0051452C" w:rsidRDefault="0073044A" w:rsidP="004E42E4">
            <w:pPr>
              <w:rPr>
                <w:rFonts w:ascii="Times New Roman" w:hAnsi="Times New Roman" w:cs="Times New Roman"/>
              </w:rPr>
            </w:pPr>
            <w:r w:rsidRPr="00193DD4">
              <w:t xml:space="preserve">Ana </w:t>
            </w:r>
            <w:proofErr w:type="spellStart"/>
            <w:r w:rsidRPr="00193DD4">
              <w:t>Rrushi</w:t>
            </w:r>
            <w:proofErr w:type="spellEnd"/>
            <w:r w:rsidRPr="00193DD4">
              <w:t xml:space="preserve">, </w:t>
            </w:r>
            <w:proofErr w:type="spellStart"/>
            <w:r w:rsidRPr="00193DD4">
              <w:t>studente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masterit</w:t>
            </w:r>
            <w:proofErr w:type="spellEnd"/>
            <w:r w:rsidRPr="00193DD4">
              <w:t xml:space="preserve"> ne </w:t>
            </w:r>
            <w:proofErr w:type="spellStart"/>
            <w:r w:rsidRPr="00193DD4">
              <w:t>Universitetin</w:t>
            </w:r>
            <w:proofErr w:type="spellEnd"/>
            <w:r w:rsidRPr="00193DD4">
              <w:t xml:space="preserve"> Teknik </w:t>
            </w:r>
            <w:proofErr w:type="spellStart"/>
            <w:r w:rsidRPr="00193DD4">
              <w:t>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Dortmundit</w:t>
            </w:r>
            <w:proofErr w:type="spellEnd"/>
            <w:r w:rsidRPr="00193DD4">
              <w:t xml:space="preserve"> ne </w:t>
            </w:r>
            <w:proofErr w:type="spellStart"/>
            <w:r w:rsidRPr="00193DD4">
              <w:t>Gjermani</w:t>
            </w:r>
            <w:proofErr w:type="spellEnd"/>
            <w:r>
              <w:t xml:space="preserve">. </w:t>
            </w:r>
            <w:proofErr w:type="spellStart"/>
            <w:r w:rsidRPr="00193DD4">
              <w:t>informacion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lidhur</w:t>
            </w:r>
            <w:proofErr w:type="spellEnd"/>
            <w:r w:rsidRPr="00193DD4">
              <w:t xml:space="preserve"> me </w:t>
            </w:r>
            <w:proofErr w:type="spellStart"/>
            <w:r w:rsidRPr="00193DD4">
              <w:t>linjat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transportit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publik</w:t>
            </w:r>
            <w:proofErr w:type="spellEnd"/>
            <w:r w:rsidRPr="00193DD4">
              <w:t xml:space="preserve"> per </w:t>
            </w:r>
            <w:proofErr w:type="spellStart"/>
            <w:r w:rsidRPr="00193DD4">
              <w:t>sa</w:t>
            </w:r>
            <w:proofErr w:type="spellEnd"/>
            <w:r w:rsidRPr="00193DD4">
              <w:t xml:space="preserve"> </w:t>
            </w:r>
            <w:proofErr w:type="spellStart"/>
            <w:r>
              <w:t>i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perket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shtrirjes</w:t>
            </w:r>
            <w:proofErr w:type="spellEnd"/>
            <w:r w:rsidRPr="00193DD4">
              <w:t xml:space="preserve"> ne </w:t>
            </w:r>
            <w:proofErr w:type="spellStart"/>
            <w:r w:rsidRPr="00193DD4">
              <w:t>hapesire</w:t>
            </w:r>
            <w:proofErr w:type="spellEnd"/>
            <w:r w:rsidRPr="00193DD4">
              <w:t xml:space="preserve">, </w:t>
            </w:r>
            <w:proofErr w:type="spellStart"/>
            <w:r w:rsidRPr="00193DD4">
              <w:t>nese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ju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zoteroni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nje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harte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ku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percaktohen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rruget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qe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mjetet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transportit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publikpershkrojne</w:t>
            </w:r>
            <w:proofErr w:type="spellEnd"/>
            <w:r w:rsidRPr="00193DD4">
              <w:t xml:space="preserve">, do </w:t>
            </w:r>
            <w:proofErr w:type="spellStart"/>
            <w:r w:rsidRPr="00193DD4">
              <w:t>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ishte</w:t>
            </w:r>
            <w:proofErr w:type="spellEnd"/>
            <w:r w:rsidRPr="00193DD4">
              <w:t xml:space="preserve"> </w:t>
            </w:r>
            <w:proofErr w:type="spellStart"/>
            <w:r w:rsidRPr="00193DD4">
              <w:t>shume</w:t>
            </w:r>
            <w:proofErr w:type="spellEnd"/>
            <w:r w:rsidRPr="00193DD4">
              <w:t xml:space="preserve"> e </w:t>
            </w:r>
            <w:proofErr w:type="spellStart"/>
            <w:r w:rsidRPr="00193DD4">
              <w:t>dobishme</w:t>
            </w:r>
            <w:proofErr w:type="spellEnd"/>
            <w:r w:rsidRPr="00193DD4">
              <w:t xml:space="preserve"> per </w:t>
            </w:r>
            <w:proofErr w:type="spellStart"/>
            <w:r w:rsidRPr="00193DD4">
              <w:t>mua</w:t>
            </w:r>
            <w:proofErr w:type="spellEnd"/>
          </w:p>
        </w:tc>
        <w:tc>
          <w:tcPr>
            <w:tcW w:w="1349" w:type="dxa"/>
          </w:tcPr>
          <w:p w14:paraId="2CC1168F" w14:textId="479BADAF" w:rsidR="00876B78" w:rsidRDefault="0073044A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03.03.2025</w:t>
            </w:r>
          </w:p>
        </w:tc>
        <w:tc>
          <w:tcPr>
            <w:tcW w:w="1620" w:type="dxa"/>
          </w:tcPr>
          <w:p w14:paraId="21668627" w14:textId="77777777" w:rsidR="0073044A" w:rsidRPr="0051452C" w:rsidRDefault="0073044A" w:rsidP="0073044A">
            <w:pPr>
              <w:rPr>
                <w:rFonts w:ascii="Times New Roman" w:hAnsi="Times New Roman" w:cs="Times New Roman"/>
              </w:rPr>
            </w:pPr>
            <w:proofErr w:type="spellStart"/>
            <w:r w:rsidRPr="0051452C">
              <w:rPr>
                <w:rFonts w:ascii="Times New Roman" w:hAnsi="Times New Roman" w:cs="Times New Roman"/>
              </w:rPr>
              <w:t>Linja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1452C">
              <w:rPr>
                <w:rFonts w:ascii="Times New Roman" w:hAnsi="Times New Roman" w:cs="Times New Roman"/>
              </w:rPr>
              <w:t>rrethqytetese,rrethrrotullimi</w:t>
            </w:r>
            <w:proofErr w:type="spellEnd"/>
            <w:proofErr w:type="gram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Bathore</w:t>
            </w:r>
            <w:proofErr w:type="spellEnd"/>
            <w:r w:rsidRPr="0051452C">
              <w:rPr>
                <w:rFonts w:ascii="Times New Roman" w:hAnsi="Times New Roman" w:cs="Times New Roman"/>
              </w:rPr>
              <w:t>-Zall Herr- Plus "By Pass"</w:t>
            </w:r>
          </w:p>
          <w:p w14:paraId="75354BC6" w14:textId="33FE0234" w:rsidR="0073044A" w:rsidRPr="0051452C" w:rsidRDefault="0073044A" w:rsidP="0073044A">
            <w:pPr>
              <w:rPr>
                <w:rFonts w:ascii="Times New Roman" w:hAnsi="Times New Roman" w:cs="Times New Roman"/>
              </w:rPr>
            </w:pPr>
            <w:proofErr w:type="spellStart"/>
            <w:r w:rsidRPr="0051452C">
              <w:rPr>
                <w:rFonts w:ascii="Times New Roman" w:hAnsi="Times New Roman" w:cs="Times New Roman"/>
              </w:rPr>
              <w:t>Stacionet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Kamez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, Rr. “Demokracia”, St.1- St.2 - St.3 - St.4 - St.5 - St.6 -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Stacioni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Fundor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“Zall-Herr” - St.11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kthim</w:t>
            </w:r>
            <w:proofErr w:type="spellEnd"/>
            <w:r w:rsidRPr="0051452C">
              <w:rPr>
                <w:rFonts w:ascii="Times New Roman" w:hAnsi="Times New Roman" w:cs="Times New Roman"/>
              </w:rPr>
              <w:t>.</w:t>
            </w:r>
          </w:p>
          <w:p w14:paraId="068B42F2" w14:textId="32A74D59" w:rsidR="00876B78" w:rsidRPr="0051452C" w:rsidRDefault="0073044A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51452C">
              <w:rPr>
                <w:rFonts w:ascii="Times New Roman" w:hAnsi="Times New Roman" w:cs="Times New Roman"/>
              </w:rPr>
              <w:t>Rrethrrotullimi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Bathore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– Plus “By Pass”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Stacionet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Kamez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, Rr. “Demokracia” St.1 - St.2 - St.3 - St.4 - St.5 - St.6 - By Pass St.12 - </w:t>
            </w:r>
            <w:proofErr w:type="spellStart"/>
            <w:r w:rsidRPr="0051452C">
              <w:rPr>
                <w:rFonts w:ascii="Times New Roman" w:hAnsi="Times New Roman" w:cs="Times New Roman"/>
              </w:rPr>
              <w:t>Impjanti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Bovilles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Stacioni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Fundor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St.13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kthim</w:t>
            </w:r>
            <w:proofErr w:type="spellEnd"/>
            <w:r w:rsidRPr="004014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7" w:type="dxa"/>
          </w:tcPr>
          <w:p w14:paraId="2793ECF9" w14:textId="4DE1BA79" w:rsidR="00876B78" w:rsidRPr="0063170A" w:rsidRDefault="00201EB7" w:rsidP="004E42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Përfunduar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33" w:type="dxa"/>
          </w:tcPr>
          <w:p w14:paraId="70F6C2A1" w14:textId="1ECB7F13" w:rsidR="00876B78" w:rsidRPr="00F303B8" w:rsidRDefault="00201EB7" w:rsidP="004E42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876B78" w:rsidRPr="0063170A" w14:paraId="6D44CB7C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75DC9B3E" w14:textId="1BD43B22" w:rsidR="00876B78" w:rsidRDefault="006846D7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876B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2B3C9B73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26.02.2025</w:t>
            </w:r>
          </w:p>
        </w:tc>
        <w:tc>
          <w:tcPr>
            <w:tcW w:w="2071" w:type="dxa"/>
          </w:tcPr>
          <w:p w14:paraId="4F24636B" w14:textId="77777777" w:rsidR="00876B78" w:rsidRPr="0051452C" w:rsidRDefault="00876B78" w:rsidP="004E42E4">
            <w:pPr>
              <w:rPr>
                <w:rFonts w:ascii="Times New Roman" w:hAnsi="Times New Roman" w:cs="Times New Roman"/>
              </w:rPr>
            </w:pPr>
            <w:r w:rsidRPr="0051452C">
              <w:rPr>
                <w:rFonts w:ascii="Times New Roman" w:hAnsi="Times New Roman" w:cs="Times New Roman"/>
              </w:rPr>
              <w:t>Artan Rama</w:t>
            </w:r>
          </w:p>
          <w:p w14:paraId="4206D524" w14:textId="77777777" w:rsidR="00876B78" w:rsidRPr="0051452C" w:rsidRDefault="00876B78" w:rsidP="004E42E4">
            <w:pPr>
              <w:rPr>
                <w:rFonts w:ascii="Times New Roman" w:hAnsi="Times New Roman" w:cs="Times New Roman"/>
              </w:rPr>
            </w:pPr>
            <w:r w:rsidRPr="0051452C">
              <w:rPr>
                <w:rFonts w:ascii="Times New Roman" w:hAnsi="Times New Roman" w:cs="Times New Roman"/>
              </w:rPr>
              <w:t xml:space="preserve">1.Kopje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kompaninë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koncensionare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nënshkruar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maj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2018.</w:t>
            </w:r>
          </w:p>
          <w:p w14:paraId="1B2B94AE" w14:textId="77777777" w:rsidR="00876B78" w:rsidRPr="0051452C" w:rsidRDefault="00876B78" w:rsidP="004E42E4">
            <w:pPr>
              <w:rPr>
                <w:rFonts w:ascii="Times New Roman" w:hAnsi="Times New Roman" w:cs="Times New Roman"/>
              </w:rPr>
            </w:pPr>
            <w:r w:rsidRPr="0051452C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Bazuar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kontratën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koncensionit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</w:rPr>
              <w:t>mbi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ç’pikë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saj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u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prishja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? 3.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Një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kopje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proces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verbalit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dorëzimit.4. A u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1452C">
              <w:rPr>
                <w:rFonts w:ascii="Times New Roman" w:hAnsi="Times New Roman" w:cs="Times New Roman"/>
              </w:rPr>
              <w:t>seleksionimi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51452C">
              <w:rPr>
                <w:rFonts w:ascii="Times New Roman" w:hAnsi="Times New Roman" w:cs="Times New Roman"/>
              </w:rPr>
              <w:t>i</w:t>
            </w:r>
            <w:proofErr w:type="spellEnd"/>
            <w:proofErr w:type="gram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mbetjeve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urbane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gjatë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zbatimit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kontratës</w:t>
            </w:r>
            <w:proofErr w:type="spellEnd"/>
            <w:r w:rsidRPr="0051452C">
              <w:rPr>
                <w:rFonts w:ascii="Times New Roman" w:hAnsi="Times New Roman" w:cs="Times New Roman"/>
              </w:rPr>
              <w:t>?</w:t>
            </w:r>
            <w:r w:rsidRPr="00EB55CF">
              <w:t> </w:t>
            </w:r>
            <w:r w:rsidRPr="00EB55CF">
              <w:br/>
            </w:r>
          </w:p>
        </w:tc>
        <w:tc>
          <w:tcPr>
            <w:tcW w:w="1349" w:type="dxa"/>
          </w:tcPr>
          <w:p w14:paraId="71F39F70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07.03.2025</w:t>
            </w:r>
          </w:p>
        </w:tc>
        <w:tc>
          <w:tcPr>
            <w:tcW w:w="1620" w:type="dxa"/>
          </w:tcPr>
          <w:p w14:paraId="2A388FCA" w14:textId="77777777" w:rsidR="00876B78" w:rsidRPr="0051452C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51452C">
              <w:rPr>
                <w:rFonts w:ascii="Times New Roman" w:hAnsi="Times New Roman" w:cs="Times New Roman"/>
              </w:rPr>
              <w:t>Kontrata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kompaninë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koncensionare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lidhur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datë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25.05.2018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zgjidhur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kërkesë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Koncesionarit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proofErr w:type="gramStart"/>
            <w:r w:rsidRPr="0051452C">
              <w:rPr>
                <w:rFonts w:ascii="Times New Roman" w:hAnsi="Times New Roman" w:cs="Times New Roman"/>
              </w:rPr>
              <w:t>datë</w:t>
            </w:r>
            <w:proofErr w:type="spellEnd"/>
            <w:r w:rsidRPr="0051452C">
              <w:rPr>
                <w:rFonts w:ascii="Times New Roman" w:hAnsi="Times New Roman" w:cs="Times New Roman"/>
              </w:rPr>
              <w:t>  28.03.2024</w:t>
            </w:r>
            <w:proofErr w:type="gramEnd"/>
            <w:r w:rsidRPr="005145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për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arsye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nuk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ndërtuar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stacioni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transferimit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Kontrata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është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publikuar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pranë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faqes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zyrtare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Drejtorisë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Koncensioneve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dhe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Partneriteteve</w:t>
            </w:r>
            <w:proofErr w:type="spellEnd"/>
          </w:p>
        </w:tc>
        <w:tc>
          <w:tcPr>
            <w:tcW w:w="1317" w:type="dxa"/>
          </w:tcPr>
          <w:p w14:paraId="56F0F4D9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74EE1912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876B78" w:rsidRPr="0063170A" w14:paraId="244D22C1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033F4F4F" w14:textId="57571883" w:rsidR="00876B78" w:rsidRDefault="006846D7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876B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2ED23589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12.03.2025</w:t>
            </w:r>
          </w:p>
        </w:tc>
        <w:tc>
          <w:tcPr>
            <w:tcW w:w="2071" w:type="dxa"/>
          </w:tcPr>
          <w:p w14:paraId="515C8636" w14:textId="77777777" w:rsidR="00876B78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38769A">
              <w:rPr>
                <w:rFonts w:ascii="Times New Roman" w:hAnsi="Times New Roman" w:cs="Times New Roman"/>
              </w:rPr>
              <w:t>Kostandina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Këruti</w:t>
            </w:r>
            <w:proofErr w:type="spellEnd"/>
          </w:p>
          <w:p w14:paraId="6595B45C" w14:textId="77777777" w:rsidR="00876B78" w:rsidRDefault="00876B78" w:rsidP="004E42E4">
            <w:pPr>
              <w:rPr>
                <w:rFonts w:ascii="Times New Roman" w:hAnsi="Times New Roman" w:cs="Times New Roman"/>
              </w:rPr>
            </w:pPr>
            <w:r w:rsidRPr="0038769A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38769A">
              <w:rPr>
                <w:rFonts w:ascii="Times New Roman" w:hAnsi="Times New Roman" w:cs="Times New Roman"/>
              </w:rPr>
              <w:t>keni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ofruar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financiare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për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organizatat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jofitimprurëse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(OJF) </w:t>
            </w:r>
            <w:proofErr w:type="spellStart"/>
            <w:r w:rsidRPr="0038769A">
              <w:rPr>
                <w:rFonts w:ascii="Times New Roman" w:hAnsi="Times New Roman" w:cs="Times New Roman"/>
              </w:rPr>
              <w:t>gjatë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vitit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2024? 2. </w:t>
            </w:r>
            <w:proofErr w:type="spellStart"/>
            <w:r w:rsidRPr="0038769A">
              <w:rPr>
                <w:rFonts w:ascii="Times New Roman" w:hAnsi="Times New Roman" w:cs="Times New Roman"/>
              </w:rPr>
              <w:t>Nëse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keni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ofruar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financiare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769A">
              <w:rPr>
                <w:rFonts w:ascii="Times New Roman" w:hAnsi="Times New Roman" w:cs="Times New Roman"/>
              </w:rPr>
              <w:t>cila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38769A">
              <w:rPr>
                <w:rFonts w:ascii="Times New Roman" w:hAnsi="Times New Roman" w:cs="Times New Roman"/>
              </w:rPr>
              <w:t>qenë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forma e </w:t>
            </w:r>
            <w:proofErr w:type="spellStart"/>
            <w:r w:rsidRPr="0038769A">
              <w:rPr>
                <w:rFonts w:ascii="Times New Roman" w:hAnsi="Times New Roman" w:cs="Times New Roman"/>
              </w:rPr>
              <w:t>mbështetjes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(grant, </w:t>
            </w:r>
            <w:proofErr w:type="spellStart"/>
            <w:r w:rsidRPr="0038769A">
              <w:rPr>
                <w:rFonts w:ascii="Times New Roman" w:hAnsi="Times New Roman" w:cs="Times New Roman"/>
              </w:rPr>
              <w:t>kontrata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shërbimi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769A">
              <w:rPr>
                <w:rFonts w:ascii="Times New Roman" w:hAnsi="Times New Roman" w:cs="Times New Roman"/>
              </w:rPr>
              <w:t>prokurim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publik</w:t>
            </w:r>
            <w:proofErr w:type="spellEnd"/>
            <w:r w:rsidRPr="0038769A">
              <w:rPr>
                <w:rFonts w:ascii="Times New Roman" w:hAnsi="Times New Roman" w:cs="Times New Roman"/>
              </w:rPr>
              <w:t>/</w:t>
            </w:r>
            <w:proofErr w:type="spellStart"/>
            <w:r w:rsidRPr="0038769A">
              <w:rPr>
                <w:rFonts w:ascii="Times New Roman" w:hAnsi="Times New Roman" w:cs="Times New Roman"/>
              </w:rPr>
              <w:t>tenderim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8769A">
              <w:rPr>
                <w:rFonts w:ascii="Times New Roman" w:hAnsi="Times New Roman" w:cs="Times New Roman"/>
              </w:rPr>
              <w:t>etj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.)? 3. Sa OJF </w:t>
            </w:r>
            <w:proofErr w:type="spellStart"/>
            <w:r w:rsidRPr="0038769A">
              <w:rPr>
                <w:rFonts w:ascii="Times New Roman" w:hAnsi="Times New Roman" w:cs="Times New Roman"/>
              </w:rPr>
              <w:t>kanë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aplikuar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për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financiare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gjatë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vitit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2024? 4. Sa OJF </w:t>
            </w:r>
            <w:proofErr w:type="spellStart"/>
            <w:r w:rsidRPr="0038769A">
              <w:rPr>
                <w:rFonts w:ascii="Times New Roman" w:hAnsi="Times New Roman" w:cs="Times New Roman"/>
              </w:rPr>
              <w:t>kanë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përfituar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nga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kjo</w:t>
            </w:r>
            <w:proofErr w:type="spellEnd"/>
            <w:r w:rsidRPr="003876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8769A">
              <w:rPr>
                <w:rFonts w:ascii="Times New Roman" w:hAnsi="Times New Roman" w:cs="Times New Roman"/>
              </w:rPr>
              <w:t>mbështetje</w:t>
            </w:r>
            <w:proofErr w:type="spellEnd"/>
            <w:r w:rsidRPr="0038769A">
              <w:rPr>
                <w:rFonts w:ascii="Times New Roman" w:hAnsi="Times New Roman" w:cs="Times New Roman"/>
              </w:rPr>
              <w:t>?</w:t>
            </w:r>
          </w:p>
          <w:p w14:paraId="3B351918" w14:textId="77777777" w:rsidR="00876B78" w:rsidRDefault="00876B78" w:rsidP="004E42E4">
            <w:pPr>
              <w:rPr>
                <w:rFonts w:ascii="Times New Roman" w:hAnsi="Times New Roman" w:cs="Times New Roman"/>
              </w:rPr>
            </w:pPr>
          </w:p>
          <w:p w14:paraId="7F10883B" w14:textId="77777777" w:rsidR="00876B78" w:rsidRPr="0063170A" w:rsidRDefault="00876B78" w:rsidP="004E42E4">
            <w:pPr>
              <w:pStyle w:val="NormalWeb"/>
            </w:pPr>
          </w:p>
        </w:tc>
        <w:tc>
          <w:tcPr>
            <w:tcW w:w="1349" w:type="dxa"/>
          </w:tcPr>
          <w:p w14:paraId="38472975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27.03.2025</w:t>
            </w:r>
          </w:p>
        </w:tc>
        <w:tc>
          <w:tcPr>
            <w:tcW w:w="1620" w:type="dxa"/>
          </w:tcPr>
          <w:p w14:paraId="1D0E483F" w14:textId="77777777" w:rsidR="00876B78" w:rsidRPr="00727E99" w:rsidRDefault="00876B78" w:rsidP="004E42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këtë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kuadër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Gusht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2023, Bashkia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shpallur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Thirrjen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Tretë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mbështetjen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OJF-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me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fokus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përfshirjen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sociale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rininë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mjedisin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shpallur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fituese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organizata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jofitimprurëse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Disbursimet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implementimin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këtyre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projekteve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realizuar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gjatë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2024.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thirrjen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publike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projektit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ReLOaD2 e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hapur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Gusht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vitit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2023,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aplikuar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OJF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janë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shpallur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OJF </w:t>
            </w:r>
            <w:proofErr w:type="spellStart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fituese</w:t>
            </w:r>
            <w:proofErr w:type="spellEnd"/>
            <w:r w:rsidRPr="00727E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4" w:history="1">
              <w:r w:rsidRPr="00727E9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https://kamza.gov.al/kamez-rezultate</w:t>
              </w:r>
            </w:hyperlink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Adresa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elektronike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koordinatorit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konsultimit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publik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>është</w:t>
            </w:r>
            <w:proofErr w:type="spellEnd"/>
            <w:r w:rsidRPr="00727E9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" w:history="1">
              <w:r w:rsidRPr="00727E99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konsultimi.publik@kamza.gov.al1</w:t>
              </w:r>
            </w:hyperlink>
          </w:p>
        </w:tc>
        <w:tc>
          <w:tcPr>
            <w:tcW w:w="1317" w:type="dxa"/>
          </w:tcPr>
          <w:p w14:paraId="47F64B17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4EAB7FA8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876B78" w:rsidRPr="0063170A" w14:paraId="604AA741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3E3B0DF8" w14:textId="1115E30F" w:rsidR="00876B78" w:rsidRDefault="006846D7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876B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7A93C459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19.03.2025</w:t>
            </w:r>
          </w:p>
        </w:tc>
        <w:tc>
          <w:tcPr>
            <w:tcW w:w="2071" w:type="dxa"/>
          </w:tcPr>
          <w:p w14:paraId="11E081B2" w14:textId="77777777" w:rsidR="00876B78" w:rsidRDefault="00876B78" w:rsidP="004E42E4">
            <w:pPr>
              <w:pStyle w:val="NormalWeb"/>
            </w:pPr>
            <w:proofErr w:type="spellStart"/>
            <w:r w:rsidRPr="00BC17E4">
              <w:t>Znj</w:t>
            </w:r>
            <w:proofErr w:type="spellEnd"/>
            <w:r w:rsidRPr="00BC17E4">
              <w:t xml:space="preserve">. Era </w:t>
            </w:r>
            <w:proofErr w:type="spellStart"/>
            <w:r w:rsidRPr="00BC17E4">
              <w:t>Sherifaj</w:t>
            </w:r>
            <w:proofErr w:type="spellEnd"/>
            <w:r>
              <w:t xml:space="preserve"> </w:t>
            </w:r>
          </w:p>
          <w:p w14:paraId="6CDC4AC6" w14:textId="77777777" w:rsidR="00876B78" w:rsidRPr="0063170A" w:rsidRDefault="00876B78" w:rsidP="004E42E4">
            <w:pPr>
              <w:pStyle w:val="NormalWeb"/>
            </w:pPr>
            <w:r w:rsidRPr="00BC17E4">
              <w:t xml:space="preserve">A ka </w:t>
            </w:r>
            <w:proofErr w:type="spellStart"/>
            <w:r w:rsidRPr="00BC17E4">
              <w:t>pasur</w:t>
            </w:r>
            <w:proofErr w:type="spellEnd"/>
            <w:r w:rsidRPr="00BC17E4">
              <w:t xml:space="preserve"> Bashkia </w:t>
            </w:r>
            <w:proofErr w:type="spellStart"/>
            <w:r w:rsidRPr="00BC17E4">
              <w:t>juaj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buxhet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vjetor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të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planifikuar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rininë</w:t>
            </w:r>
            <w:proofErr w:type="spellEnd"/>
            <w:r w:rsidRPr="00BC17E4">
              <w:t xml:space="preserve"> (</w:t>
            </w:r>
            <w:proofErr w:type="spellStart"/>
            <w:r w:rsidRPr="00BC17E4">
              <w:t>grup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moshën</w:t>
            </w:r>
            <w:proofErr w:type="spellEnd"/>
            <w:r w:rsidRPr="00BC17E4">
              <w:t xml:space="preserve"> 15-29 </w:t>
            </w:r>
            <w:proofErr w:type="spellStart"/>
            <w:r w:rsidRPr="00BC17E4">
              <w:t>vjeç</w:t>
            </w:r>
            <w:proofErr w:type="spellEnd"/>
            <w:r w:rsidRPr="00BC17E4">
              <w:t xml:space="preserve">)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periudhën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janar</w:t>
            </w:r>
            <w:proofErr w:type="spellEnd"/>
            <w:r w:rsidRPr="00BC17E4">
              <w:t xml:space="preserve"> -</w:t>
            </w:r>
            <w:proofErr w:type="spellStart"/>
            <w:r w:rsidRPr="00BC17E4">
              <w:t>dhjetor</w:t>
            </w:r>
            <w:proofErr w:type="spellEnd"/>
            <w:r w:rsidRPr="00BC17E4">
              <w:t xml:space="preserve"> 2024? Sa </w:t>
            </w:r>
            <w:proofErr w:type="spellStart"/>
            <w:r w:rsidRPr="00BC17E4">
              <w:t>është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numri</w:t>
            </w:r>
            <w:proofErr w:type="spellEnd"/>
            <w:r w:rsidRPr="00BC17E4">
              <w:t xml:space="preserve"> total </w:t>
            </w:r>
            <w:proofErr w:type="spellStart"/>
            <w:r w:rsidRPr="00BC17E4">
              <w:t>i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punonjësve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në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Bashkinë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tuaj</w:t>
            </w:r>
            <w:proofErr w:type="spellEnd"/>
            <w:r w:rsidRPr="00BC17E4">
              <w:t xml:space="preserve"> (2024)? A ka Bashkia </w:t>
            </w:r>
            <w:proofErr w:type="spellStart"/>
            <w:r w:rsidRPr="00BC17E4">
              <w:t>juaj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politika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rinore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të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zhvillura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specifikisht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grup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moshën</w:t>
            </w:r>
            <w:proofErr w:type="spellEnd"/>
            <w:r w:rsidRPr="00BC17E4">
              <w:t xml:space="preserve"> 15-29 </w:t>
            </w:r>
            <w:proofErr w:type="spellStart"/>
            <w:r w:rsidRPr="00BC17E4">
              <w:t>vjeç</w:t>
            </w:r>
            <w:proofErr w:type="spellEnd"/>
            <w:r w:rsidRPr="00BC17E4">
              <w:t xml:space="preserve">? A </w:t>
            </w:r>
            <w:proofErr w:type="spellStart"/>
            <w:r w:rsidRPr="00BC17E4">
              <w:t>keni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një</w:t>
            </w:r>
            <w:proofErr w:type="spellEnd"/>
            <w:r w:rsidRPr="00BC17E4">
              <w:t xml:space="preserve"> plan </w:t>
            </w:r>
            <w:proofErr w:type="spellStart"/>
            <w:r w:rsidRPr="00BC17E4">
              <w:t>veprimi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për</w:t>
            </w:r>
            <w:proofErr w:type="spellEnd"/>
            <w:r w:rsidRPr="00BC17E4">
              <w:t xml:space="preserve"> </w:t>
            </w:r>
            <w:proofErr w:type="spellStart"/>
            <w:r w:rsidRPr="00BC17E4">
              <w:t>Këshillin</w:t>
            </w:r>
            <w:proofErr w:type="spellEnd"/>
            <w:r w:rsidRPr="00BC17E4">
              <w:t xml:space="preserve"> Rinor Vendor (KVR)?</w:t>
            </w:r>
          </w:p>
        </w:tc>
        <w:tc>
          <w:tcPr>
            <w:tcW w:w="1349" w:type="dxa"/>
          </w:tcPr>
          <w:p w14:paraId="5A2D8836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03.04.2025</w:t>
            </w:r>
          </w:p>
        </w:tc>
        <w:tc>
          <w:tcPr>
            <w:tcW w:w="1620" w:type="dxa"/>
          </w:tcPr>
          <w:p w14:paraId="1FCF6A3E" w14:textId="77777777" w:rsidR="00876B78" w:rsidRPr="00727E99" w:rsidRDefault="00876B78" w:rsidP="004E42E4">
            <w:pPr>
              <w:spacing w:line="276" w:lineRule="auto"/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</w:pPr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Bashkia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ka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pasur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buxhet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vjetor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planifikuar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rininë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10.778.333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lekë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ku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0.3% e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shumës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totale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përket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këtij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buxheti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.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Numri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total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punësuarve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Bashkinë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vitin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2024 ka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qënë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424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punonjes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nga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cilët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203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punonjes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ishin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femra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151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meshkuj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. </w:t>
            </w:r>
            <w:proofErr w:type="spellStart"/>
            <w:proofErr w:type="gram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Punonjës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  me</w:t>
            </w:r>
            <w:proofErr w:type="gram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aftesi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kufizuar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 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Bashkinë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vitin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2024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kanë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qënë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7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punonjës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nga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cilët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3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femra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 xml:space="preserve"> 4 </w:t>
            </w:r>
            <w:proofErr w:type="spellStart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meshkuj</w:t>
            </w:r>
            <w:proofErr w:type="spellEnd"/>
            <w:r w:rsidRPr="00727E99">
              <w:rPr>
                <w:rFonts w:ascii="Times New Roman" w:hAnsi="Times New Roman" w:cs="Times New Roman"/>
                <w:iCs/>
                <w:sz w:val="20"/>
                <w:szCs w:val="20"/>
                <w:lang w:eastAsia="ja-JP"/>
              </w:rPr>
              <w:t>.</w:t>
            </w:r>
          </w:p>
          <w:p w14:paraId="732B9234" w14:textId="77777777" w:rsidR="00876B78" w:rsidRPr="00BE14F3" w:rsidRDefault="00876B78" w:rsidP="004E42E4">
            <w:pPr>
              <w:spacing w:line="276" w:lineRule="auto"/>
              <w:rPr>
                <w:iCs/>
                <w:sz w:val="18"/>
                <w:szCs w:val="18"/>
                <w:lang w:eastAsia="ja-JP"/>
              </w:rPr>
            </w:pPr>
          </w:p>
          <w:p w14:paraId="6994D23E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0D529062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3379BCBF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876B78" w:rsidRPr="0063170A" w14:paraId="5D005DB7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2AFF4779" w14:textId="6BCA7AF6" w:rsidR="00876B78" w:rsidRDefault="006846D7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876B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1E65C526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2071" w:type="dxa"/>
          </w:tcPr>
          <w:p w14:paraId="414914A0" w14:textId="77777777" w:rsidR="00876B78" w:rsidRPr="005D71B3" w:rsidRDefault="00876B78" w:rsidP="004E42E4">
            <w:pPr>
              <w:rPr>
                <w:rFonts w:ascii="Times New Roman" w:hAnsi="Times New Roman" w:cs="Times New Roman"/>
              </w:rPr>
            </w:pPr>
            <w:r w:rsidRPr="005D71B3">
              <w:rPr>
                <w:rFonts w:ascii="Times New Roman" w:hAnsi="Times New Roman" w:cs="Times New Roman"/>
              </w:rPr>
              <w:t>Artan Rama</w:t>
            </w:r>
          </w:p>
          <w:p w14:paraId="2BA92574" w14:textId="77777777" w:rsidR="00876B78" w:rsidRPr="005D71B3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</w:t>
            </w:r>
            <w:r w:rsidRPr="005D71B3">
              <w:rPr>
                <w:rFonts w:ascii="Times New Roman" w:hAnsi="Times New Roman" w:cs="Times New Roman"/>
              </w:rPr>
              <w:t>ërkoj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kem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një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kopje </w:t>
            </w:r>
            <w:proofErr w:type="spellStart"/>
            <w:r w:rsidRPr="005D71B3">
              <w:rPr>
                <w:rFonts w:ascii="Times New Roman" w:hAnsi="Times New Roman" w:cs="Times New Roman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proces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verbalit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mbledhjes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së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mbajtur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71B3">
              <w:rPr>
                <w:rFonts w:ascii="Times New Roman" w:hAnsi="Times New Roman" w:cs="Times New Roman"/>
              </w:rPr>
              <w:t>ku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71B3">
              <w:rPr>
                <w:rFonts w:ascii="Times New Roman" w:hAnsi="Times New Roman" w:cs="Times New Roman"/>
              </w:rPr>
              <w:t>ndër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tjera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71B3">
              <w:rPr>
                <w:rFonts w:ascii="Times New Roman" w:hAnsi="Times New Roman" w:cs="Times New Roman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pasyrohen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5D71B3">
              <w:rPr>
                <w:rFonts w:ascii="Times New Roman" w:hAnsi="Times New Roman" w:cs="Times New Roman"/>
              </w:rPr>
              <w:t>diskutimet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D71B3">
              <w:rPr>
                <w:rFonts w:ascii="Times New Roman" w:hAnsi="Times New Roman" w:cs="Times New Roman"/>
              </w:rPr>
              <w:t>mbajtura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D71B3">
              <w:rPr>
                <w:rFonts w:ascii="Times New Roman" w:hAnsi="Times New Roman" w:cs="Times New Roman"/>
              </w:rPr>
              <w:t>pyetjete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D71B3">
              <w:rPr>
                <w:rFonts w:ascii="Times New Roman" w:hAnsi="Times New Roman" w:cs="Times New Roman"/>
              </w:rPr>
              <w:t>shtruara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nga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pjesëmarrësit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dhe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reagimet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D71B3">
              <w:rPr>
                <w:rFonts w:ascii="Times New Roman" w:hAnsi="Times New Roman" w:cs="Times New Roman"/>
              </w:rPr>
              <w:t>përfaqësuesve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të</w:t>
            </w:r>
            <w:proofErr w:type="spellEnd"/>
            <w:r w:rsidRPr="005D71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71B3">
              <w:rPr>
                <w:rFonts w:ascii="Times New Roman" w:hAnsi="Times New Roman" w:cs="Times New Roman"/>
              </w:rPr>
              <w:t>administratës</w:t>
            </w:r>
            <w:proofErr w:type="spellEnd"/>
            <w:r w:rsidRPr="005D71B3">
              <w:rPr>
                <w:rFonts w:ascii="Times New Roman" w:hAnsi="Times New Roman" w:cs="Times New Roman"/>
              </w:rPr>
              <w:t>.</w:t>
            </w:r>
          </w:p>
          <w:p w14:paraId="130E9920" w14:textId="77777777" w:rsidR="00876B78" w:rsidRPr="0063170A" w:rsidRDefault="00876B78" w:rsidP="004E42E4">
            <w:pPr>
              <w:pStyle w:val="NormalWeb"/>
            </w:pPr>
          </w:p>
        </w:tc>
        <w:tc>
          <w:tcPr>
            <w:tcW w:w="1349" w:type="dxa"/>
          </w:tcPr>
          <w:p w14:paraId="32152D21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</w:t>
            </w:r>
          </w:p>
        </w:tc>
        <w:tc>
          <w:tcPr>
            <w:tcW w:w="1620" w:type="dxa"/>
          </w:tcPr>
          <w:p w14:paraId="71710FEB" w14:textId="77777777" w:rsidR="00876B78" w:rsidRPr="0051452C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gjitha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vendimet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miratuara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nga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Këshilli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Bashkiak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gjeni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publikuara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faqen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zyrtare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institucionit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të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Bashkisë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Kamëz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452C">
              <w:rPr>
                <w:rFonts w:ascii="Times New Roman" w:hAnsi="Times New Roman" w:cs="Times New Roman"/>
              </w:rPr>
              <w:t>në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rubrikën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51452C">
              <w:rPr>
                <w:rFonts w:ascii="Times New Roman" w:hAnsi="Times New Roman" w:cs="Times New Roman"/>
              </w:rPr>
              <w:t>Këshillit</w:t>
            </w:r>
            <w:proofErr w:type="spellEnd"/>
            <w:r w:rsidRPr="005145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452C">
              <w:rPr>
                <w:rFonts w:ascii="Times New Roman" w:hAnsi="Times New Roman" w:cs="Times New Roman"/>
              </w:rPr>
              <w:t>Bashkiak</w:t>
            </w:r>
            <w:proofErr w:type="spellEnd"/>
            <w:r w:rsidRPr="0051452C">
              <w:rPr>
                <w:rFonts w:ascii="Times New Roman" w:hAnsi="Times New Roman" w:cs="Times New Roman"/>
              </w:rPr>
              <w:t>. </w:t>
            </w:r>
          </w:p>
          <w:p w14:paraId="197CAEC6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hyperlink r:id="rId6" w:tgtFrame="_blank" w:tooltip="https://kamza.gov.al/vendimet/" w:history="1">
              <w:r w:rsidRPr="0051452C">
                <w:rPr>
                  <w:rStyle w:val="Hyperlink"/>
                  <w:rFonts w:ascii="Times New Roman" w:hAnsi="Times New Roman" w:cs="Times New Roman"/>
                </w:rPr>
                <w:t>https://kamza.gov.al/vendimet/</w:t>
              </w:r>
            </w:hyperlink>
          </w:p>
        </w:tc>
        <w:tc>
          <w:tcPr>
            <w:tcW w:w="1317" w:type="dxa"/>
          </w:tcPr>
          <w:p w14:paraId="5F4993E8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24BC0B0B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876B78" w:rsidRPr="0063170A" w14:paraId="3B34B7EE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72182293" w14:textId="6F270178" w:rsidR="00876B78" w:rsidRDefault="006846D7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876B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22F34D3A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25.03.2025</w:t>
            </w:r>
          </w:p>
        </w:tc>
        <w:tc>
          <w:tcPr>
            <w:tcW w:w="2071" w:type="dxa"/>
          </w:tcPr>
          <w:p w14:paraId="6AE66C3B" w14:textId="77777777" w:rsidR="00876B78" w:rsidRPr="0063170A" w:rsidRDefault="00876B78" w:rsidP="004E42E4">
            <w:pPr>
              <w:pStyle w:val="NormalWeb"/>
            </w:pPr>
            <w:r>
              <w:t xml:space="preserve">Mirela Biba </w:t>
            </w:r>
            <w:proofErr w:type="spellStart"/>
            <w:r>
              <w:t>K</w:t>
            </w:r>
            <w:r w:rsidRPr="005D71B3">
              <w:t>ërko</w:t>
            </w:r>
            <w:r>
              <w:t>jmë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regjistrimin</w:t>
            </w:r>
            <w:proofErr w:type="spellEnd"/>
            <w:r w:rsidRPr="005D71B3">
              <w:t xml:space="preserve"> e </w:t>
            </w:r>
            <w:proofErr w:type="spellStart"/>
            <w:r w:rsidRPr="005D71B3">
              <w:t>vajzës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në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çerdhe</w:t>
            </w:r>
            <w:proofErr w:type="spellEnd"/>
            <w:r w:rsidRPr="005D71B3">
              <w:t xml:space="preserve"> Lutem </w:t>
            </w:r>
            <w:proofErr w:type="spellStart"/>
            <w:r w:rsidRPr="005D71B3">
              <w:t>trajnoni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stafin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në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komunikim</w:t>
            </w:r>
            <w:proofErr w:type="spellEnd"/>
            <w:r w:rsidRPr="005D71B3">
              <w:t xml:space="preserve"> me </w:t>
            </w:r>
            <w:proofErr w:type="spellStart"/>
            <w:r w:rsidRPr="005D71B3">
              <w:t>nënat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të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mos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bëhen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pengesë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për</w:t>
            </w:r>
            <w:proofErr w:type="spellEnd"/>
            <w:r w:rsidRPr="005D71B3">
              <w:t xml:space="preserve"> </w:t>
            </w:r>
            <w:proofErr w:type="spellStart"/>
            <w:r w:rsidRPr="005D71B3">
              <w:t>edukimin</w:t>
            </w:r>
            <w:proofErr w:type="spellEnd"/>
            <w:r w:rsidRPr="005D71B3">
              <w:t xml:space="preserve"> e </w:t>
            </w:r>
            <w:proofErr w:type="spellStart"/>
            <w:proofErr w:type="gramStart"/>
            <w:r w:rsidRPr="005D71B3">
              <w:t>fëmijëve</w:t>
            </w:r>
            <w:proofErr w:type="spellEnd"/>
            <w:r w:rsidRPr="005D71B3">
              <w:t xml:space="preserve">  </w:t>
            </w:r>
            <w:proofErr w:type="spellStart"/>
            <w:r w:rsidRPr="005D71B3">
              <w:t>të</w:t>
            </w:r>
            <w:proofErr w:type="spellEnd"/>
            <w:proofErr w:type="gramEnd"/>
            <w:r w:rsidRPr="005D71B3">
              <w:t xml:space="preserve"> </w:t>
            </w:r>
            <w:proofErr w:type="spellStart"/>
            <w:r w:rsidRPr="005D71B3">
              <w:t>tashmes</w:t>
            </w:r>
            <w:proofErr w:type="spellEnd"/>
            <w:r w:rsidRPr="005D71B3">
              <w:t xml:space="preserve"> </w:t>
            </w:r>
            <w:proofErr w:type="spellStart"/>
            <w:proofErr w:type="gramStart"/>
            <w:r w:rsidRPr="005D71B3">
              <w:t>tonë</w:t>
            </w:r>
            <w:proofErr w:type="spellEnd"/>
            <w:r w:rsidRPr="005D71B3">
              <w:t xml:space="preserve"> .</w:t>
            </w:r>
            <w:proofErr w:type="gramEnd"/>
          </w:p>
        </w:tc>
        <w:tc>
          <w:tcPr>
            <w:tcW w:w="1349" w:type="dxa"/>
          </w:tcPr>
          <w:p w14:paraId="24D2FC2F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1620" w:type="dxa"/>
          </w:tcPr>
          <w:p w14:paraId="4D216E84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Bashkia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Kamëz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gjatë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këtij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pesë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vjeçari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727E99">
              <w:rPr>
                <w:rFonts w:ascii="Times New Roman" w:hAnsi="Times New Roman" w:cs="Times New Roman"/>
              </w:rPr>
              <w:t>ndërtuar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(6) </w:t>
            </w:r>
            <w:proofErr w:type="spellStart"/>
            <w:r w:rsidRPr="00727E99">
              <w:rPr>
                <w:rFonts w:ascii="Times New Roman" w:hAnsi="Times New Roman" w:cs="Times New Roman"/>
              </w:rPr>
              <w:t>gjashtë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Çerdhe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gjitha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kushtet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standardet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bashkëkohore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727E99">
              <w:rPr>
                <w:rFonts w:ascii="Times New Roman" w:hAnsi="Times New Roman" w:cs="Times New Roman"/>
              </w:rPr>
              <w:t>si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falë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lehtësimit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thjeshtësimit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politikave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27E99">
              <w:rPr>
                <w:rFonts w:ascii="Times New Roman" w:hAnsi="Times New Roman" w:cs="Times New Roman"/>
              </w:rPr>
              <w:t>sociale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proofErr w:type="gram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Kryetarit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për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disa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kategori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të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përcaktuara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me VKB, </w:t>
            </w:r>
            <w:proofErr w:type="spellStart"/>
            <w:r w:rsidRPr="00727E99">
              <w:rPr>
                <w:rFonts w:ascii="Times New Roman" w:hAnsi="Times New Roman" w:cs="Times New Roman"/>
              </w:rPr>
              <w:t>ofrohet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shërbim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dhe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ushqim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falas</w:t>
            </w:r>
            <w:proofErr w:type="spellEnd"/>
            <w:r w:rsidRPr="00727E99">
              <w:rPr>
                <w:rFonts w:ascii="Times New Roman" w:hAnsi="Times New Roman" w:cs="Times New Roman"/>
              </w:rPr>
              <w:t>.</w:t>
            </w:r>
          </w:p>
          <w:p w14:paraId="169996D2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D3BBA1A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175F39AF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876B78" w:rsidRPr="0063170A" w14:paraId="1E222800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7080F8A1" w14:textId="7ABBEED1" w:rsidR="00876B78" w:rsidRDefault="006846D7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 w:rsidR="00876B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1ECF2A28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07.04.2025</w:t>
            </w:r>
          </w:p>
        </w:tc>
        <w:tc>
          <w:tcPr>
            <w:tcW w:w="2071" w:type="dxa"/>
          </w:tcPr>
          <w:p w14:paraId="0C910924" w14:textId="77777777" w:rsidR="00876B78" w:rsidRPr="0063170A" w:rsidRDefault="00876B78" w:rsidP="004E42E4">
            <w:pPr>
              <w:pStyle w:val="NormalWeb"/>
            </w:pPr>
            <w:r w:rsidRPr="009949B3">
              <w:t xml:space="preserve">Petrit </w:t>
            </w:r>
            <w:proofErr w:type="spellStart"/>
            <w:r w:rsidRPr="009949B3">
              <w:t>Patushi</w:t>
            </w:r>
            <w:proofErr w:type="spellEnd"/>
            <w:r>
              <w:t xml:space="preserve"> </w:t>
            </w:r>
            <w:r w:rsidRPr="009949B3">
              <w:t xml:space="preserve">Lutemi </w:t>
            </w:r>
            <w:proofErr w:type="spellStart"/>
            <w:r w:rsidRPr="009949B3">
              <w:t>t</w:t>
            </w:r>
            <w:r>
              <w:t>ë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shoq</w:t>
            </w:r>
            <w:r>
              <w:t>ë</w:t>
            </w:r>
            <w:r w:rsidRPr="009949B3">
              <w:t>rise</w:t>
            </w:r>
            <w:proofErr w:type="spellEnd"/>
            <w:r w:rsidRPr="009949B3">
              <w:t xml:space="preserve"> Agri Construction </w:t>
            </w:r>
            <w:proofErr w:type="spellStart"/>
            <w:r w:rsidRPr="009949B3">
              <w:t>shpk</w:t>
            </w:r>
            <w:proofErr w:type="spellEnd"/>
            <w:r w:rsidRPr="009949B3">
              <w:t xml:space="preserve">, me </w:t>
            </w:r>
            <w:proofErr w:type="spellStart"/>
            <w:r w:rsidRPr="009949B3">
              <w:t>adres</w:t>
            </w:r>
            <w:r>
              <w:t>ë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rruga</w:t>
            </w:r>
            <w:proofErr w:type="spellEnd"/>
            <w:r w:rsidRPr="009949B3">
              <w:t xml:space="preserve"> e </w:t>
            </w:r>
            <w:proofErr w:type="spellStart"/>
            <w:r w:rsidRPr="009949B3">
              <w:t>Dibr</w:t>
            </w:r>
            <w:r>
              <w:t>ë</w:t>
            </w:r>
            <w:r w:rsidRPr="009949B3">
              <w:t>s</w:t>
            </w:r>
            <w:proofErr w:type="spellEnd"/>
            <w:r w:rsidRPr="009949B3">
              <w:t xml:space="preserve">, </w:t>
            </w:r>
            <w:proofErr w:type="spellStart"/>
            <w:r w:rsidRPr="009949B3">
              <w:t>ish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truproja</w:t>
            </w:r>
            <w:proofErr w:type="spellEnd"/>
            <w:r w:rsidRPr="009949B3">
              <w:t xml:space="preserve"> e </w:t>
            </w:r>
            <w:proofErr w:type="spellStart"/>
            <w:r w:rsidRPr="009949B3">
              <w:t>shkoll</w:t>
            </w:r>
            <w:r>
              <w:t>ë</w:t>
            </w:r>
            <w:r w:rsidRPr="009949B3">
              <w:t>s</w:t>
            </w:r>
            <w:proofErr w:type="spellEnd"/>
            <w:r w:rsidRPr="009949B3">
              <w:t xml:space="preserve"> </w:t>
            </w:r>
            <w:proofErr w:type="spellStart"/>
            <w:r w:rsidRPr="009949B3">
              <w:t>Sk</w:t>
            </w:r>
            <w:r>
              <w:t>ë</w:t>
            </w:r>
            <w:r w:rsidRPr="009949B3">
              <w:t>nderbej</w:t>
            </w:r>
            <w:proofErr w:type="spellEnd"/>
            <w:r w:rsidRPr="009949B3">
              <w:t xml:space="preserve">, </w:t>
            </w:r>
            <w:proofErr w:type="spellStart"/>
            <w:r w:rsidRPr="009949B3">
              <w:t>Tiran</w:t>
            </w:r>
            <w:r>
              <w:t>ë</w:t>
            </w:r>
            <w:proofErr w:type="spellEnd"/>
            <w:r w:rsidRPr="009949B3">
              <w:t>.</w:t>
            </w:r>
          </w:p>
        </w:tc>
        <w:tc>
          <w:tcPr>
            <w:tcW w:w="1349" w:type="dxa"/>
          </w:tcPr>
          <w:p w14:paraId="33185DEE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08.04.2025</w:t>
            </w:r>
          </w:p>
        </w:tc>
        <w:tc>
          <w:tcPr>
            <w:tcW w:w="1620" w:type="dxa"/>
          </w:tcPr>
          <w:p w14:paraId="48D8419C" w14:textId="77777777" w:rsidR="00876B78" w:rsidRPr="009949B3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9949B3">
              <w:rPr>
                <w:rFonts w:ascii="Times New Roman" w:hAnsi="Times New Roman" w:cs="Times New Roman"/>
              </w:rPr>
              <w:t>Në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zbatim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të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ligjit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9920 "</w:t>
            </w:r>
            <w:proofErr w:type="spellStart"/>
            <w:r w:rsidRPr="009949B3">
              <w:rPr>
                <w:rFonts w:ascii="Times New Roman" w:hAnsi="Times New Roman" w:cs="Times New Roman"/>
              </w:rPr>
              <w:t>Për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Procedurat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Tatimore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në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Republikën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9949B3">
              <w:rPr>
                <w:rFonts w:ascii="Times New Roman" w:hAnsi="Times New Roman" w:cs="Times New Roman"/>
              </w:rPr>
              <w:t>Shqipërisë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", </w:t>
            </w:r>
            <w:proofErr w:type="spellStart"/>
            <w:r w:rsidRPr="009949B3">
              <w:rPr>
                <w:rFonts w:ascii="Times New Roman" w:hAnsi="Times New Roman" w:cs="Times New Roman"/>
              </w:rPr>
              <w:t>i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ndryshuar</w:t>
            </w:r>
            <w:proofErr w:type="spellEnd"/>
            <w:r w:rsidRPr="009949B3">
              <w:rPr>
                <w:rFonts w:ascii="Times New Roman" w:hAnsi="Times New Roman" w:cs="Times New Roman"/>
              </w:rPr>
              <w:t>.</w:t>
            </w:r>
          </w:p>
          <w:p w14:paraId="2B59E8D2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9949B3">
              <w:rPr>
                <w:rFonts w:ascii="Times New Roman" w:hAnsi="Times New Roman" w:cs="Times New Roman"/>
              </w:rPr>
              <w:t>Bashkëlidhur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gjeni</w:t>
            </w:r>
            <w:proofErr w:type="spellEnd"/>
            <w:r w:rsidRPr="009949B3">
              <w:rPr>
                <w:rFonts w:ascii="Times New Roman" w:hAnsi="Times New Roman" w:cs="Times New Roman"/>
              </w:rPr>
              <w:t> </w:t>
            </w:r>
            <w:proofErr w:type="spellStart"/>
            <w:r w:rsidRPr="009949B3">
              <w:rPr>
                <w:rFonts w:ascii="Times New Roman" w:hAnsi="Times New Roman" w:cs="Times New Roman"/>
              </w:rPr>
              <w:t>Njoftim</w:t>
            </w:r>
            <w:proofErr w:type="spellEnd"/>
            <w:r w:rsidRPr="009949B3">
              <w:rPr>
                <w:rFonts w:ascii="Times New Roman" w:hAnsi="Times New Roman" w:cs="Times New Roman"/>
              </w:rPr>
              <w:t> </w:t>
            </w:r>
            <w:proofErr w:type="spellStart"/>
            <w:r w:rsidRPr="009949B3">
              <w:rPr>
                <w:rFonts w:ascii="Times New Roman" w:hAnsi="Times New Roman" w:cs="Times New Roman"/>
              </w:rPr>
              <w:t>Detyrimin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për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subjektin</w:t>
            </w:r>
            <w:proofErr w:type="spellEnd"/>
            <w:r w:rsidRPr="009949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9B3">
              <w:rPr>
                <w:rFonts w:ascii="Times New Roman" w:hAnsi="Times New Roman" w:cs="Times New Roman"/>
              </w:rPr>
              <w:t>tuaj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7" w:type="dxa"/>
          </w:tcPr>
          <w:p w14:paraId="33459063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0EC1067A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876B78" w:rsidRPr="0063170A" w14:paraId="212E2A78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1F654BE3" w14:textId="52D63A58" w:rsidR="00876B78" w:rsidRDefault="006846D7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876B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0C1D0CAC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04.04.2025</w:t>
            </w:r>
          </w:p>
        </w:tc>
        <w:tc>
          <w:tcPr>
            <w:tcW w:w="2071" w:type="dxa"/>
          </w:tcPr>
          <w:p w14:paraId="517BE7B8" w14:textId="77777777" w:rsidR="00876B78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Elsa Sula </w:t>
            </w:r>
          </w:p>
          <w:p w14:paraId="19755164" w14:textId="77777777" w:rsidR="00876B78" w:rsidRPr="0063170A" w:rsidRDefault="00876B78" w:rsidP="004E42E4">
            <w:pPr>
              <w:pStyle w:val="NormalWeb"/>
            </w:pPr>
            <w:proofErr w:type="spellStart"/>
            <w:r>
              <w:t>Numri</w:t>
            </w:r>
            <w:proofErr w:type="spellEnd"/>
            <w:r>
              <w:t xml:space="preserve"> total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dorëzuar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qytetarër,organizatat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pranë</w:t>
            </w:r>
            <w:proofErr w:type="spellEnd"/>
            <w:r>
              <w:t xml:space="preserve"> </w:t>
            </w:r>
            <w:proofErr w:type="spellStart"/>
            <w:r>
              <w:t>institucionittuaj</w:t>
            </w:r>
            <w:proofErr w:type="spellEnd"/>
            <w:r>
              <w:t xml:space="preserve">? </w:t>
            </w: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kërkesave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kanë</w:t>
            </w:r>
            <w:proofErr w:type="spellEnd"/>
            <w:r>
              <w:t xml:space="preserve"> </w:t>
            </w:r>
            <w:proofErr w:type="spellStart"/>
            <w:r>
              <w:t>marrë</w:t>
            </w:r>
            <w:proofErr w:type="spellEnd"/>
            <w:r>
              <w:t xml:space="preserve"> </w:t>
            </w:r>
            <w:proofErr w:type="spellStart"/>
            <w:r>
              <w:t>përgjigje</w:t>
            </w:r>
            <w:proofErr w:type="spellEnd"/>
            <w:r>
              <w:t xml:space="preserve"> </w:t>
            </w:r>
            <w:proofErr w:type="spellStart"/>
            <w:r>
              <w:t>brenda</w:t>
            </w:r>
            <w:proofErr w:type="spellEnd"/>
            <w:r>
              <w:t xml:space="preserve"> </w:t>
            </w:r>
            <w:proofErr w:type="spellStart"/>
            <w:r>
              <w:t>afateve</w:t>
            </w:r>
            <w:proofErr w:type="spellEnd"/>
            <w:r>
              <w:t xml:space="preserve"> </w:t>
            </w:r>
            <w:proofErr w:type="spellStart"/>
            <w:r>
              <w:t>ligjore</w:t>
            </w:r>
            <w:proofErr w:type="spellEnd"/>
            <w:r>
              <w:t xml:space="preserve">? </w:t>
            </w:r>
            <w:proofErr w:type="spellStart"/>
            <w:r>
              <w:t>Numri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kërkesave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refuzuara</w:t>
            </w:r>
            <w:proofErr w:type="spellEnd"/>
            <w:r>
              <w:t>?</w:t>
            </w:r>
          </w:p>
        </w:tc>
        <w:tc>
          <w:tcPr>
            <w:tcW w:w="1349" w:type="dxa"/>
          </w:tcPr>
          <w:p w14:paraId="44C0311C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1620" w:type="dxa"/>
          </w:tcPr>
          <w:p w14:paraId="1C28D977" w14:textId="77777777" w:rsidR="00876B78" w:rsidRPr="002F2B71" w:rsidRDefault="00876B78" w:rsidP="004E42E4">
            <w:pPr>
              <w:rPr>
                <w:rFonts w:ascii="Times New Roman" w:eastAsia="Segoe UI Symbol" w:hAnsi="Times New Roman" w:cs="Times New Roman"/>
              </w:rPr>
            </w:pP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Numri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total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i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ardhur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nga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ankuesit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në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Bashkinë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Kamëz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gjatë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vitit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2023-2024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janë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90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ankesa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>.</w:t>
            </w:r>
          </w:p>
          <w:p w14:paraId="662B58FC" w14:textId="77777777" w:rsidR="00876B78" w:rsidRPr="002F2B71" w:rsidRDefault="00876B78" w:rsidP="004E42E4">
            <w:pPr>
              <w:rPr>
                <w:rFonts w:ascii="Times New Roman" w:eastAsia="Segoe UI Symbol" w:hAnsi="Times New Roman" w:cs="Times New Roman"/>
              </w:rPr>
            </w:pP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gjithë</w:t>
            </w:r>
            <w:proofErr w:type="spellEnd"/>
            <w:r>
              <w:rPr>
                <w:rFonts w:ascii="Times New Roman" w:eastAsia="Segoe UI Symbol" w:hAnsi="Times New Roman" w:cs="Times New Roman"/>
                <w:b/>
                <w:bCs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kër</w:t>
            </w:r>
            <w:r>
              <w:rPr>
                <w:rFonts w:ascii="Times New Roman" w:eastAsia="Segoe UI Symbol" w:hAnsi="Times New Roman" w:cs="Times New Roman"/>
              </w:rPr>
              <w:t>k</w:t>
            </w:r>
            <w:r w:rsidRPr="002F2B71">
              <w:rPr>
                <w:rFonts w:ascii="Times New Roman" w:eastAsia="Segoe UI Symbol" w:hAnsi="Times New Roman" w:cs="Times New Roman"/>
              </w:rPr>
              <w:t>e</w:t>
            </w:r>
            <w:r>
              <w:rPr>
                <w:rFonts w:ascii="Times New Roman" w:eastAsia="Segoe UI Symbol" w:hAnsi="Times New Roman" w:cs="Times New Roman"/>
              </w:rPr>
              <w:t>sat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paraqitura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nga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ankuesit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janë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trajtuar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dhe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iu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është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dhënë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përgjigje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plotë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>.</w:t>
            </w:r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r>
              <w:rPr>
                <w:rFonts w:ascii="Times New Roman" w:eastAsia="Segoe UI Symbol" w:hAnsi="Times New Roman" w:cs="Times New Roman"/>
              </w:rPr>
              <w:t>A</w:t>
            </w:r>
            <w:r w:rsidRPr="002F2B71">
              <w:rPr>
                <w:rFonts w:ascii="Times New Roman" w:eastAsia="Segoe UI Symbol" w:hAnsi="Times New Roman" w:cs="Times New Roman"/>
              </w:rPr>
              <w:t xml:space="preserve">shtu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si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dhe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vet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ligji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për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drejtën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informimit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proofErr w:type="gramStart"/>
            <w:r w:rsidRPr="002F2B71">
              <w:rPr>
                <w:rFonts w:ascii="Times New Roman" w:eastAsia="Segoe UI Symbol" w:hAnsi="Times New Roman" w:cs="Times New Roman"/>
              </w:rPr>
              <w:t>përcakton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afati</w:t>
            </w:r>
            <w:proofErr w:type="spellEnd"/>
            <w:proofErr w:type="gram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ligjor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kthimin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përgjigjeve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është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10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ditë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 w:rsidRPr="002F2B71">
              <w:rPr>
                <w:rFonts w:ascii="Times New Roman" w:eastAsia="Segoe UI Symbol" w:hAnsi="Times New Roman" w:cs="Times New Roman"/>
              </w:rPr>
              <w:t>pune</w:t>
            </w:r>
            <w:proofErr w:type="spellEnd"/>
            <w:r w:rsidRPr="002F2B71">
              <w:rPr>
                <w:rFonts w:ascii="Times New Roman" w:eastAsia="Segoe UI Symbol" w:hAnsi="Times New Roman" w:cs="Times New Roman"/>
              </w:rPr>
              <w:t>.</w:t>
            </w:r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Përgjatë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vitit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20213-2024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nuk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kemi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asnjë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kërkesë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të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egoe UI Symbol" w:hAnsi="Times New Roman" w:cs="Times New Roman"/>
              </w:rPr>
              <w:t>refuzuar</w:t>
            </w:r>
            <w:proofErr w:type="spellEnd"/>
            <w:r>
              <w:rPr>
                <w:rFonts w:ascii="Times New Roman" w:eastAsia="Segoe UI Symbol" w:hAnsi="Times New Roman" w:cs="Times New Roman"/>
              </w:rPr>
              <w:t>.</w:t>
            </w:r>
          </w:p>
          <w:p w14:paraId="2801A293" w14:textId="77777777" w:rsidR="00876B78" w:rsidRPr="002F2B71" w:rsidRDefault="00876B78" w:rsidP="004E42E4">
            <w:pPr>
              <w:rPr>
                <w:rFonts w:ascii="Times New Roman" w:eastAsia="Segoe UI Symbol" w:hAnsi="Times New Roman" w:cs="Times New Roman"/>
                <w:b/>
                <w:bCs/>
              </w:rPr>
            </w:pPr>
          </w:p>
          <w:p w14:paraId="61C6B1E0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EA2BB5D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63FAA238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876B78" w:rsidRPr="0063170A" w14:paraId="209BFB48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031FF532" w14:textId="1455760E" w:rsidR="00876B78" w:rsidRDefault="006846D7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  <w:r w:rsidR="00876B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7C0E2A18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01.04.2025</w:t>
            </w:r>
          </w:p>
        </w:tc>
        <w:tc>
          <w:tcPr>
            <w:tcW w:w="2071" w:type="dxa"/>
          </w:tcPr>
          <w:p w14:paraId="4671DDFF" w14:textId="77777777" w:rsidR="00876B78" w:rsidRPr="00CD2F1C" w:rsidRDefault="00876B78" w:rsidP="004E42E4">
            <w:pPr>
              <w:rPr>
                <w:rFonts w:ascii="Times New Roman" w:hAnsi="Times New Roman" w:cs="Times New Roman"/>
              </w:rPr>
            </w:pPr>
            <w:r w:rsidRPr="00CD2F1C">
              <w:rPr>
                <w:rFonts w:ascii="Times New Roman" w:hAnsi="Times New Roman" w:cs="Times New Roman"/>
              </w:rPr>
              <w:t xml:space="preserve">Ana </w:t>
            </w:r>
            <w:proofErr w:type="spellStart"/>
            <w:r w:rsidRPr="00CD2F1C">
              <w:rPr>
                <w:rFonts w:ascii="Times New Roman" w:hAnsi="Times New Roman" w:cs="Times New Roman"/>
              </w:rPr>
              <w:t>Rrushi</w:t>
            </w:r>
            <w:proofErr w:type="spellEnd"/>
          </w:p>
          <w:p w14:paraId="195E532F" w14:textId="77777777" w:rsidR="00876B78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Studente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14:paraId="52A9F9DB" w14:textId="77777777" w:rsidR="00876B78" w:rsidRDefault="00876B78" w:rsidP="004E42E4">
            <w:pPr>
              <w:rPr>
                <w:rFonts w:ascii="Times New Roman" w:hAnsi="Times New Roman" w:cs="Times New Roman"/>
              </w:rPr>
            </w:pPr>
            <w:r w:rsidRPr="00CD2F1C">
              <w:rPr>
                <w:rFonts w:ascii="Times New Roman" w:hAnsi="Times New Roman" w:cs="Times New Roman"/>
              </w:rPr>
              <w:t xml:space="preserve">Do </w:t>
            </w:r>
            <w:proofErr w:type="spellStart"/>
            <w:r w:rsidRPr="00CD2F1C">
              <w:rPr>
                <w:rFonts w:ascii="Times New Roman" w:hAnsi="Times New Roman" w:cs="Times New Roman"/>
              </w:rPr>
              <w:t>doja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nj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shif</w:t>
            </w:r>
            <w:r>
              <w:rPr>
                <w:rFonts w:ascii="Times New Roman" w:hAnsi="Times New Roman" w:cs="Times New Roman"/>
              </w:rPr>
              <w:t>ë</w:t>
            </w:r>
            <w:r w:rsidRPr="00CD2F1C">
              <w:rPr>
                <w:rFonts w:ascii="Times New Roman" w:hAnsi="Times New Roman" w:cs="Times New Roman"/>
              </w:rPr>
              <w:t>r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pun</w:t>
            </w:r>
            <w:r>
              <w:rPr>
                <w:rFonts w:ascii="Times New Roman" w:hAnsi="Times New Roman" w:cs="Times New Roman"/>
              </w:rPr>
              <w:t>ë</w:t>
            </w:r>
            <w:r w:rsidRPr="00CD2F1C">
              <w:rPr>
                <w:rFonts w:ascii="Times New Roman" w:hAnsi="Times New Roman" w:cs="Times New Roman"/>
              </w:rPr>
              <w:t>suarve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Bashkin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Kam</w:t>
            </w:r>
            <w:r>
              <w:rPr>
                <w:rFonts w:ascii="Times New Roman" w:hAnsi="Times New Roman" w:cs="Times New Roman"/>
              </w:rPr>
              <w:t>ë</w:t>
            </w:r>
            <w:r w:rsidRPr="00CD2F1C">
              <w:rPr>
                <w:rFonts w:ascii="Times New Roman" w:hAnsi="Times New Roman" w:cs="Times New Roman"/>
              </w:rPr>
              <w:t>z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cil</w:t>
            </w:r>
            <w:r>
              <w:rPr>
                <w:rFonts w:ascii="Times New Roman" w:hAnsi="Times New Roman" w:cs="Times New Roman"/>
              </w:rPr>
              <w:t>ë</w:t>
            </w:r>
            <w:r w:rsidRPr="00CD2F1C">
              <w:rPr>
                <w:rFonts w:ascii="Times New Roman" w:hAnsi="Times New Roman" w:cs="Times New Roman"/>
              </w:rPr>
              <w:t>t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punojn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Bashkine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Kamez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CD2F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K</w:t>
            </w:r>
            <w:r>
              <w:rPr>
                <w:rFonts w:ascii="Times New Roman" w:hAnsi="Times New Roman" w:cs="Times New Roman"/>
              </w:rPr>
              <w:t>ë</w:t>
            </w:r>
            <w:r w:rsidRPr="00CD2F1C">
              <w:rPr>
                <w:rFonts w:ascii="Times New Roman" w:hAnsi="Times New Roman" w:cs="Times New Roman"/>
              </w:rPr>
              <w:t>to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dh</w:t>
            </w:r>
            <w:r>
              <w:rPr>
                <w:rFonts w:ascii="Times New Roman" w:hAnsi="Times New Roman" w:cs="Times New Roman"/>
              </w:rPr>
              <w:t>ë</w:t>
            </w:r>
            <w:r w:rsidRPr="00CD2F1C">
              <w:rPr>
                <w:rFonts w:ascii="Times New Roman" w:hAnsi="Times New Roman" w:cs="Times New Roman"/>
              </w:rPr>
              <w:t>na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duhet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jen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brenda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CD2F1C">
              <w:rPr>
                <w:rFonts w:ascii="Times New Roman" w:hAnsi="Times New Roman" w:cs="Times New Roman"/>
              </w:rPr>
              <w:t>vjecarit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t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fundit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2F1C">
              <w:rPr>
                <w:rFonts w:ascii="Times New Roman" w:hAnsi="Times New Roman" w:cs="Times New Roman"/>
              </w:rPr>
              <w:t>pra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duke </w:t>
            </w:r>
            <w:proofErr w:type="spellStart"/>
            <w:r w:rsidRPr="00CD2F1C">
              <w:rPr>
                <w:rFonts w:ascii="Times New Roman" w:hAnsi="Times New Roman" w:cs="Times New Roman"/>
              </w:rPr>
              <w:t>nisur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nga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2015 </w:t>
            </w:r>
            <w:proofErr w:type="spellStart"/>
            <w:r w:rsidRPr="00CD2F1C">
              <w:rPr>
                <w:rFonts w:ascii="Times New Roman" w:hAnsi="Times New Roman" w:cs="Times New Roman"/>
              </w:rPr>
              <w:t>deri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2F1C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ë</w:t>
            </w:r>
            <w:proofErr w:type="spellEnd"/>
            <w:r w:rsidRPr="00CD2F1C">
              <w:rPr>
                <w:rFonts w:ascii="Times New Roman" w:hAnsi="Times New Roman" w:cs="Times New Roman"/>
              </w:rPr>
              <w:t xml:space="preserve"> 2025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5DE320D8" w14:textId="77777777" w:rsidR="00876B78" w:rsidRPr="0063170A" w:rsidRDefault="00876B78" w:rsidP="004E42E4">
            <w:pPr>
              <w:pStyle w:val="NormalWeb"/>
            </w:pPr>
          </w:p>
        </w:tc>
        <w:tc>
          <w:tcPr>
            <w:tcW w:w="1349" w:type="dxa"/>
          </w:tcPr>
          <w:p w14:paraId="6D6FF9F3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09.04.2025</w:t>
            </w:r>
          </w:p>
        </w:tc>
        <w:tc>
          <w:tcPr>
            <w:tcW w:w="1620" w:type="dxa"/>
          </w:tcPr>
          <w:p w14:paraId="7BD4C64D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727E99">
              <w:rPr>
                <w:rFonts w:ascii="Times New Roman" w:hAnsi="Times New Roman" w:cs="Times New Roman"/>
              </w:rPr>
              <w:t>Përsa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i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përket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punonj</w:t>
            </w:r>
            <w:r>
              <w:rPr>
                <w:rFonts w:ascii="Times New Roman" w:hAnsi="Times New Roman" w:cs="Times New Roman"/>
              </w:rPr>
              <w:t>ë</w:t>
            </w:r>
            <w:r w:rsidRPr="00727E99">
              <w:rPr>
                <w:rFonts w:ascii="Times New Roman" w:hAnsi="Times New Roman" w:cs="Times New Roman"/>
              </w:rPr>
              <w:t>sve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nd</w:t>
            </w:r>
            <w:r>
              <w:rPr>
                <w:rFonts w:ascii="Times New Roman" w:hAnsi="Times New Roman" w:cs="Times New Roman"/>
              </w:rPr>
              <w:t>ë</w:t>
            </w:r>
            <w:r w:rsidRPr="00727E99">
              <w:rPr>
                <w:rFonts w:ascii="Times New Roman" w:hAnsi="Times New Roman" w:cs="Times New Roman"/>
              </w:rPr>
              <w:t>rvite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727E99">
              <w:rPr>
                <w:rFonts w:ascii="Times New Roman" w:hAnsi="Times New Roman" w:cs="Times New Roman"/>
              </w:rPr>
              <w:t>Bashkine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Kamez</w:t>
            </w:r>
            <w:proofErr w:type="spellEnd"/>
            <w:r w:rsidRPr="00727E99">
              <w:rPr>
                <w:rFonts w:ascii="Times New Roman" w:hAnsi="Times New Roman" w:cs="Times New Roman"/>
              </w:rPr>
              <w:t xml:space="preserve"> (2015-2025)</w:t>
            </w:r>
          </w:p>
          <w:p w14:paraId="2CC86EE3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2015 - 166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2052B822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2016 - 171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206EB6A3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2017 - 175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52614D3A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2018 - 175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79DC84E1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2019 - 202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1BE2B1A3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2020 </w:t>
            </w:r>
            <w:proofErr w:type="gramStart"/>
            <w:r w:rsidRPr="00727E99">
              <w:rPr>
                <w:rFonts w:ascii="Times New Roman" w:hAnsi="Times New Roman" w:cs="Times New Roman"/>
              </w:rPr>
              <w:t>-  280</w:t>
            </w:r>
            <w:proofErr w:type="gramEnd"/>
            <w:r w:rsidRPr="00727E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62C58478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2021 - 276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4E77C9A8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2022 - 304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6480189B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2023 - 333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213CE5B3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2024 - 436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3844D361" w14:textId="77777777" w:rsidR="00876B78" w:rsidRPr="00727E99" w:rsidRDefault="00876B78" w:rsidP="004E42E4">
            <w:pPr>
              <w:rPr>
                <w:rFonts w:ascii="Times New Roman" w:hAnsi="Times New Roman" w:cs="Times New Roman"/>
              </w:rPr>
            </w:pPr>
            <w:r w:rsidRPr="00727E99">
              <w:rPr>
                <w:rFonts w:ascii="Times New Roman" w:hAnsi="Times New Roman" w:cs="Times New Roman"/>
              </w:rPr>
              <w:t xml:space="preserve">Viti 2025 - 475 </w:t>
            </w:r>
            <w:proofErr w:type="spellStart"/>
            <w:r w:rsidRPr="00727E99">
              <w:rPr>
                <w:rFonts w:ascii="Times New Roman" w:hAnsi="Times New Roman" w:cs="Times New Roman"/>
              </w:rPr>
              <w:t>pozicione</w:t>
            </w:r>
            <w:proofErr w:type="spellEnd"/>
          </w:p>
          <w:p w14:paraId="436DF16D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6BD3BD7C" w14:textId="77777777" w:rsidR="00876B78" w:rsidRPr="0051452C" w:rsidRDefault="00876B78" w:rsidP="004E42E4"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3519248D" w14:textId="77777777" w:rsidR="00876B78" w:rsidRPr="0063170A" w:rsidRDefault="00876B78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73044A" w:rsidRPr="0063170A" w14:paraId="15877613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376CFD8A" w14:textId="2D9EC28A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351" w:type="dxa"/>
          </w:tcPr>
          <w:p w14:paraId="6B476FFF" w14:textId="3207CA50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t>07.04.2025</w:t>
            </w:r>
          </w:p>
        </w:tc>
        <w:tc>
          <w:tcPr>
            <w:tcW w:w="2071" w:type="dxa"/>
          </w:tcPr>
          <w:p w14:paraId="2EA073D0" w14:textId="267B54C5" w:rsidR="0073044A" w:rsidRPr="00CD2F1C" w:rsidRDefault="0073044A" w:rsidP="004E42E4">
            <w:pPr>
              <w:rPr>
                <w:rFonts w:ascii="Times New Roman" w:hAnsi="Times New Roman" w:cs="Times New Roman"/>
              </w:rPr>
            </w:pPr>
            <w:r>
              <w:t xml:space="preserve">Petrit </w:t>
            </w:r>
            <w:proofErr w:type="spellStart"/>
            <w:r>
              <w:t>Patuso</w:t>
            </w:r>
            <w:proofErr w:type="spellEnd"/>
            <w:r>
              <w:t xml:space="preserve"> </w:t>
            </w:r>
            <w:r w:rsidRPr="003A742A">
              <w:t xml:space="preserve">Lutemi </w:t>
            </w:r>
            <w:proofErr w:type="spellStart"/>
            <w:r w:rsidRPr="003A742A">
              <w:t>na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dergoni</w:t>
            </w:r>
            <w:proofErr w:type="spellEnd"/>
            <w:r w:rsidRPr="003A742A">
              <w:t xml:space="preserve"> ne email </w:t>
            </w:r>
            <w:proofErr w:type="spellStart"/>
            <w:r w:rsidRPr="003A742A">
              <w:t>detyrimet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vendore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ndaj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bashkise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Kamez</w:t>
            </w:r>
            <w:proofErr w:type="spellEnd"/>
            <w:r w:rsidRPr="003A742A">
              <w:t xml:space="preserve"> per </w:t>
            </w:r>
            <w:proofErr w:type="spellStart"/>
            <w:r w:rsidRPr="003A742A">
              <w:t>vitin</w:t>
            </w:r>
            <w:proofErr w:type="spellEnd"/>
            <w:r w:rsidRPr="003A742A">
              <w:t xml:space="preserve"> 2025 </w:t>
            </w:r>
            <w:proofErr w:type="spellStart"/>
            <w:r w:rsidRPr="003A742A">
              <w:t>te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shoqerise</w:t>
            </w:r>
            <w:proofErr w:type="spellEnd"/>
            <w:r w:rsidRPr="003A742A">
              <w:t xml:space="preserve"> Agri Construction </w:t>
            </w:r>
            <w:proofErr w:type="spellStart"/>
            <w:r w:rsidRPr="003A742A">
              <w:t>shpk</w:t>
            </w:r>
            <w:proofErr w:type="spellEnd"/>
            <w:r w:rsidRPr="003A742A">
              <w:t xml:space="preserve">, me </w:t>
            </w:r>
            <w:proofErr w:type="spellStart"/>
            <w:r w:rsidRPr="003A742A">
              <w:t>Nipt</w:t>
            </w:r>
            <w:proofErr w:type="spellEnd"/>
            <w:r>
              <w:t xml:space="preserve"> </w:t>
            </w:r>
            <w:r w:rsidRPr="003A742A">
              <w:t xml:space="preserve">K01725001F, me </w:t>
            </w:r>
            <w:proofErr w:type="spellStart"/>
            <w:r w:rsidRPr="003A742A">
              <w:t>adrese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rruga</w:t>
            </w:r>
            <w:proofErr w:type="spellEnd"/>
            <w:r w:rsidRPr="003A742A">
              <w:t xml:space="preserve"> e </w:t>
            </w:r>
            <w:proofErr w:type="spellStart"/>
            <w:r w:rsidRPr="003A742A">
              <w:t>Dibres</w:t>
            </w:r>
            <w:proofErr w:type="spellEnd"/>
            <w:r w:rsidRPr="003A742A">
              <w:t xml:space="preserve">, </w:t>
            </w:r>
            <w:proofErr w:type="spellStart"/>
            <w:r w:rsidRPr="003A742A">
              <w:t>ish</w:t>
            </w:r>
            <w:proofErr w:type="spellEnd"/>
            <w:r w:rsidRPr="003A742A">
              <w:t xml:space="preserve"> </w:t>
            </w:r>
            <w:proofErr w:type="spellStart"/>
            <w:r w:rsidRPr="003A742A">
              <w:t>truproja</w:t>
            </w:r>
            <w:proofErr w:type="spellEnd"/>
            <w:r w:rsidRPr="003A742A">
              <w:t xml:space="preserve"> e </w:t>
            </w:r>
            <w:proofErr w:type="spellStart"/>
            <w:r w:rsidRPr="003A742A">
              <w:t>shkolles</w:t>
            </w:r>
            <w:proofErr w:type="spellEnd"/>
            <w:r w:rsidRPr="003A742A">
              <w:t xml:space="preserve"> Skenderbej, </w:t>
            </w:r>
            <w:proofErr w:type="spellStart"/>
            <w:r w:rsidRPr="003A742A">
              <w:t>Tirane</w:t>
            </w:r>
            <w:proofErr w:type="spellEnd"/>
            <w:r w:rsidRPr="003A742A">
              <w:t>.</w:t>
            </w:r>
          </w:p>
        </w:tc>
        <w:tc>
          <w:tcPr>
            <w:tcW w:w="1349" w:type="dxa"/>
          </w:tcPr>
          <w:p w14:paraId="5C87B4DF" w14:textId="7BE632D2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t>08.04.2025</w:t>
            </w:r>
          </w:p>
        </w:tc>
        <w:tc>
          <w:tcPr>
            <w:tcW w:w="1620" w:type="dxa"/>
          </w:tcPr>
          <w:p w14:paraId="36C3C8B8" w14:textId="77777777" w:rsidR="0073044A" w:rsidRPr="00F64717" w:rsidRDefault="0073044A" w:rsidP="0073044A">
            <w:proofErr w:type="spellStart"/>
            <w:r w:rsidRPr="00F64717">
              <w:t>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zbatim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ligjit</w:t>
            </w:r>
            <w:proofErr w:type="spellEnd"/>
            <w:r w:rsidRPr="00F64717">
              <w:t xml:space="preserve"> 9920 "</w:t>
            </w:r>
            <w:proofErr w:type="spellStart"/>
            <w:r w:rsidRPr="00F64717">
              <w:t>Për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Procedurat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Tatimore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Republikën</w:t>
            </w:r>
            <w:proofErr w:type="spellEnd"/>
            <w:r w:rsidRPr="00F64717">
              <w:t xml:space="preserve"> e </w:t>
            </w:r>
            <w:proofErr w:type="spellStart"/>
            <w:r w:rsidRPr="00F64717">
              <w:t>Shqipërisë</w:t>
            </w:r>
            <w:proofErr w:type="spellEnd"/>
            <w:r w:rsidRPr="00F64717">
              <w:t xml:space="preserve"> ", </w:t>
            </w:r>
            <w:proofErr w:type="spellStart"/>
            <w:r w:rsidRPr="00F64717">
              <w:t>i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ndryshuar</w:t>
            </w:r>
            <w:proofErr w:type="spellEnd"/>
            <w:r w:rsidRPr="00F64717">
              <w:t>.</w:t>
            </w:r>
          </w:p>
          <w:p w14:paraId="0FF81091" w14:textId="77777777" w:rsidR="0073044A" w:rsidRPr="00F64717" w:rsidRDefault="0073044A" w:rsidP="0073044A">
            <w:proofErr w:type="spellStart"/>
            <w:r w:rsidRPr="00F64717">
              <w:t>Bashkëlidhur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gjeni</w:t>
            </w:r>
            <w:proofErr w:type="spellEnd"/>
            <w:r w:rsidRPr="00F64717">
              <w:t> </w:t>
            </w:r>
            <w:proofErr w:type="spellStart"/>
            <w:r w:rsidRPr="00F64717">
              <w:t>Njoftim</w:t>
            </w:r>
            <w:proofErr w:type="spellEnd"/>
            <w:r w:rsidRPr="00F64717">
              <w:t> </w:t>
            </w:r>
            <w:proofErr w:type="spellStart"/>
            <w:r w:rsidRPr="00F64717">
              <w:t>Detyrimin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për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subjektin</w:t>
            </w:r>
            <w:proofErr w:type="spellEnd"/>
            <w:r w:rsidRPr="00F64717">
              <w:t xml:space="preserve"> </w:t>
            </w:r>
            <w:proofErr w:type="spellStart"/>
            <w:proofErr w:type="gramStart"/>
            <w:r w:rsidRPr="00F64717">
              <w:t>tuaj</w:t>
            </w:r>
            <w:proofErr w:type="spellEnd"/>
            <w:r w:rsidRPr="00F64717">
              <w:t xml:space="preserve"> .</w:t>
            </w:r>
            <w:proofErr w:type="gramEnd"/>
          </w:p>
          <w:p w14:paraId="5D32C5B2" w14:textId="77777777" w:rsidR="0073044A" w:rsidRPr="00727E99" w:rsidRDefault="0073044A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FD73313" w14:textId="1D56E0D0" w:rsidR="0073044A" w:rsidRPr="0063170A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7DCF51F1" w14:textId="1C2092D7" w:rsidR="0073044A" w:rsidRPr="00F303B8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73044A" w:rsidRPr="0063170A" w14:paraId="400E16F5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66A3366A" w14:textId="239B514D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846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1E6B6FB4" w14:textId="0F94BBAC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t>09.04.2025</w:t>
            </w:r>
          </w:p>
        </w:tc>
        <w:tc>
          <w:tcPr>
            <w:tcW w:w="2071" w:type="dxa"/>
          </w:tcPr>
          <w:p w14:paraId="20177F45" w14:textId="77777777" w:rsidR="0073044A" w:rsidRPr="0073044A" w:rsidRDefault="0073044A" w:rsidP="0073044A">
            <w:r w:rsidRPr="0073044A">
              <w:t xml:space="preserve">Franko </w:t>
            </w:r>
            <w:proofErr w:type="spellStart"/>
            <w:r w:rsidRPr="0073044A">
              <w:t>Saliasi</w:t>
            </w:r>
            <w:proofErr w:type="spellEnd"/>
            <w:r w:rsidRPr="0073044A">
              <w:t xml:space="preserve"> </w:t>
            </w:r>
          </w:p>
          <w:p w14:paraId="407A461E" w14:textId="77777777" w:rsidR="0073044A" w:rsidRPr="0073044A" w:rsidRDefault="0073044A" w:rsidP="0073044A">
            <w:r w:rsidRPr="0073044A">
              <w:t xml:space="preserve">A ka </w:t>
            </w:r>
            <w:proofErr w:type="spellStart"/>
            <w:r w:rsidRPr="0073044A">
              <w:t>linjë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të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transportit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publik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në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zonën</w:t>
            </w:r>
            <w:proofErr w:type="spellEnd"/>
            <w:r w:rsidRPr="0073044A">
              <w:t xml:space="preserve"> e </w:t>
            </w:r>
            <w:proofErr w:type="spellStart"/>
            <w:r w:rsidRPr="0073044A">
              <w:t>Bërxullit</w:t>
            </w:r>
            <w:proofErr w:type="spellEnd"/>
            <w:r w:rsidRPr="0073044A">
              <w:t xml:space="preserve">? </w:t>
            </w:r>
            <w:proofErr w:type="spellStart"/>
            <w:r w:rsidRPr="0073044A">
              <w:t>Nëse</w:t>
            </w:r>
            <w:proofErr w:type="spellEnd"/>
            <w:r w:rsidRPr="0073044A">
              <w:t xml:space="preserve"> jo, </w:t>
            </w:r>
            <w:proofErr w:type="spellStart"/>
            <w:r w:rsidRPr="0073044A">
              <w:t>për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cilat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arsye</w:t>
            </w:r>
            <w:proofErr w:type="spellEnd"/>
            <w:r w:rsidRPr="0073044A">
              <w:t>?</w:t>
            </w:r>
          </w:p>
          <w:p w14:paraId="2DE0D4C0" w14:textId="77777777" w:rsidR="0073044A" w:rsidRPr="0073044A" w:rsidRDefault="0073044A" w:rsidP="0073044A">
            <w:r w:rsidRPr="0073044A">
              <w:t xml:space="preserve">2. Sa </w:t>
            </w:r>
            <w:proofErr w:type="spellStart"/>
            <w:r w:rsidRPr="0073044A">
              <w:t>banorë</w:t>
            </w:r>
            <w:proofErr w:type="spellEnd"/>
            <w:r w:rsidRPr="0073044A">
              <w:t xml:space="preserve"> ka </w:t>
            </w:r>
            <w:proofErr w:type="spellStart"/>
            <w:r w:rsidRPr="0073044A">
              <w:t>në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këtë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zonë</w:t>
            </w:r>
            <w:proofErr w:type="spellEnd"/>
            <w:r w:rsidRPr="0073044A">
              <w:t>?</w:t>
            </w:r>
          </w:p>
          <w:p w14:paraId="254E9A26" w14:textId="77777777" w:rsidR="0073044A" w:rsidRPr="0073044A" w:rsidRDefault="0073044A" w:rsidP="0073044A">
            <w:r w:rsidRPr="0073044A">
              <w:t xml:space="preserve">3.A ka </w:t>
            </w:r>
            <w:proofErr w:type="spellStart"/>
            <w:r w:rsidRPr="0073044A">
              <w:t>pasur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linjë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të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transportit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publik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në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zonën</w:t>
            </w:r>
            <w:proofErr w:type="spellEnd"/>
            <w:r w:rsidRPr="0073044A">
              <w:t xml:space="preserve"> e </w:t>
            </w:r>
            <w:proofErr w:type="spellStart"/>
            <w:r w:rsidRPr="0073044A">
              <w:t>Bërxullit</w:t>
            </w:r>
            <w:proofErr w:type="spellEnd"/>
            <w:r w:rsidRPr="0073044A">
              <w:t xml:space="preserve">? </w:t>
            </w:r>
            <w:proofErr w:type="spellStart"/>
            <w:r w:rsidRPr="0073044A">
              <w:t>Nëse</w:t>
            </w:r>
            <w:proofErr w:type="spellEnd"/>
            <w:r w:rsidRPr="0073044A">
              <w:t xml:space="preserve"> po, </w:t>
            </w:r>
            <w:proofErr w:type="spellStart"/>
            <w:r w:rsidRPr="0073044A">
              <w:t>për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cilat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arsye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është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hequr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kjo</w:t>
            </w:r>
            <w:proofErr w:type="spellEnd"/>
          </w:p>
          <w:p w14:paraId="537C79D2" w14:textId="77777777" w:rsidR="0073044A" w:rsidRPr="0073044A" w:rsidRDefault="0073044A" w:rsidP="0073044A">
            <w:proofErr w:type="spellStart"/>
            <w:r w:rsidRPr="0073044A">
              <w:t>linjë</w:t>
            </w:r>
            <w:proofErr w:type="spellEnd"/>
            <w:r w:rsidRPr="0073044A">
              <w:t xml:space="preserve"> e </w:t>
            </w:r>
            <w:proofErr w:type="spellStart"/>
            <w:r w:rsidRPr="0073044A">
              <w:t>transportit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publik</w:t>
            </w:r>
            <w:proofErr w:type="spellEnd"/>
            <w:r w:rsidRPr="0073044A">
              <w:t>?</w:t>
            </w:r>
          </w:p>
          <w:p w14:paraId="695A5B35" w14:textId="77777777" w:rsidR="0073044A" w:rsidRPr="0073044A" w:rsidRDefault="0073044A" w:rsidP="0073044A">
            <w:r w:rsidRPr="0073044A">
              <w:t xml:space="preserve">4. A ka </w:t>
            </w:r>
            <w:proofErr w:type="spellStart"/>
            <w:r w:rsidRPr="0073044A">
              <w:t>ndonjë</w:t>
            </w:r>
            <w:proofErr w:type="spellEnd"/>
            <w:r w:rsidRPr="0073044A">
              <w:t xml:space="preserve"> plan </w:t>
            </w:r>
            <w:proofErr w:type="spellStart"/>
            <w:r w:rsidRPr="0073044A">
              <w:t>për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vendosjen</w:t>
            </w:r>
            <w:proofErr w:type="spellEnd"/>
            <w:r w:rsidRPr="0073044A">
              <w:t xml:space="preserve"> e </w:t>
            </w:r>
            <w:proofErr w:type="spellStart"/>
            <w:r w:rsidRPr="0073044A">
              <w:t>transportit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publik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në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këtë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zonë</w:t>
            </w:r>
            <w:proofErr w:type="spellEnd"/>
            <w:r w:rsidRPr="0073044A">
              <w:t>?</w:t>
            </w:r>
          </w:p>
          <w:p w14:paraId="4A69EC00" w14:textId="77777777" w:rsidR="0073044A" w:rsidRPr="0073044A" w:rsidRDefault="0073044A" w:rsidP="0073044A">
            <w:r w:rsidRPr="0073044A">
              <w:t xml:space="preserve">5. Cili </w:t>
            </w:r>
            <w:proofErr w:type="spellStart"/>
            <w:r w:rsidRPr="0073044A">
              <w:t>është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ngërçi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që</w:t>
            </w:r>
            <w:proofErr w:type="spellEnd"/>
            <w:r w:rsidRPr="0073044A">
              <w:t xml:space="preserve"> ka </w:t>
            </w:r>
            <w:proofErr w:type="spellStart"/>
            <w:r w:rsidRPr="0073044A">
              <w:t>lënë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këtë</w:t>
            </w:r>
            <w:proofErr w:type="spellEnd"/>
            <w:r w:rsidRPr="0073044A">
              <w:t xml:space="preserve"> </w:t>
            </w:r>
            <w:proofErr w:type="spellStart"/>
            <w:r w:rsidRPr="0073044A">
              <w:t>zonë</w:t>
            </w:r>
            <w:proofErr w:type="spellEnd"/>
            <w:r w:rsidRPr="0073044A">
              <w:t xml:space="preserve"> pa transport </w:t>
            </w:r>
            <w:proofErr w:type="spellStart"/>
            <w:r w:rsidRPr="0073044A">
              <w:t>publik</w:t>
            </w:r>
            <w:proofErr w:type="spellEnd"/>
            <w:r w:rsidRPr="0073044A">
              <w:t>?</w:t>
            </w:r>
          </w:p>
          <w:p w14:paraId="1AA91526" w14:textId="77777777" w:rsidR="0073044A" w:rsidRPr="00CD2F1C" w:rsidRDefault="0073044A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639D1497" w14:textId="448C12BE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t>10.04.2025</w:t>
            </w:r>
          </w:p>
        </w:tc>
        <w:tc>
          <w:tcPr>
            <w:tcW w:w="1620" w:type="dxa"/>
          </w:tcPr>
          <w:p w14:paraId="534517B7" w14:textId="77777777" w:rsidR="0073044A" w:rsidRPr="00F64717" w:rsidRDefault="0073044A" w:rsidP="0073044A">
            <w:r w:rsidRPr="00F64717">
              <w:t xml:space="preserve">Zona e </w:t>
            </w:r>
            <w:proofErr w:type="spellStart"/>
            <w:r w:rsidRPr="00F64717">
              <w:t>Treshit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Njësinë</w:t>
            </w:r>
            <w:proofErr w:type="spellEnd"/>
            <w:r w:rsidRPr="00F64717">
              <w:t xml:space="preserve"> Administrative nr. 11, </w:t>
            </w:r>
            <w:proofErr w:type="spellStart"/>
            <w:r w:rsidRPr="00F64717">
              <w:t>Rruga</w:t>
            </w:r>
            <w:proofErr w:type="spellEnd"/>
            <w:r w:rsidRPr="00F64717">
              <w:t xml:space="preserve"> "Princ Vidi" </w:t>
            </w:r>
            <w:proofErr w:type="spellStart"/>
            <w:r w:rsidRPr="00F64717">
              <w:t>dhe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rrugicat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përreth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kësaj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rruge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kryesore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deri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Bërxullë</w:t>
            </w:r>
            <w:proofErr w:type="spellEnd"/>
            <w:r w:rsidRPr="00F64717">
              <w:t xml:space="preserve">, </w:t>
            </w:r>
            <w:proofErr w:type="spellStart"/>
            <w:r w:rsidRPr="00F64717">
              <w:t>nuk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janë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pjesë</w:t>
            </w:r>
            <w:proofErr w:type="spellEnd"/>
            <w:r w:rsidRPr="00F64717">
              <w:t xml:space="preserve"> e </w:t>
            </w:r>
            <w:proofErr w:type="spellStart"/>
            <w:r w:rsidRPr="00F64717">
              <w:t>juridiksionit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Bashkisë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Kamëz</w:t>
            </w:r>
            <w:proofErr w:type="spellEnd"/>
            <w:r w:rsidRPr="00F64717">
              <w:t xml:space="preserve">. </w:t>
            </w:r>
            <w:proofErr w:type="spellStart"/>
            <w:r w:rsidRPr="00F64717">
              <w:t>Për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këtë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arsye</w:t>
            </w:r>
            <w:proofErr w:type="spellEnd"/>
            <w:r w:rsidRPr="00F64717">
              <w:t xml:space="preserve">, </w:t>
            </w:r>
            <w:proofErr w:type="spellStart"/>
            <w:r w:rsidRPr="00F64717">
              <w:t>informacioni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mbi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këtë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linjë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dhe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numrin</w:t>
            </w:r>
            <w:proofErr w:type="spellEnd"/>
            <w:r w:rsidRPr="00F64717">
              <w:t xml:space="preserve"> e </w:t>
            </w:r>
            <w:proofErr w:type="spellStart"/>
            <w:r w:rsidRPr="00F64717">
              <w:t>banorëve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kësaj</w:t>
            </w:r>
            <w:proofErr w:type="spellEnd"/>
            <w:r w:rsidRPr="00F64717">
              <w:t xml:space="preserve"> zone </w:t>
            </w:r>
            <w:proofErr w:type="spellStart"/>
            <w:r w:rsidRPr="00F64717">
              <w:t>dhe</w:t>
            </w:r>
            <w:proofErr w:type="spellEnd"/>
            <w:r w:rsidRPr="00F64717">
              <w:t xml:space="preserve"> planet e </w:t>
            </w:r>
            <w:proofErr w:type="spellStart"/>
            <w:r w:rsidRPr="00F64717">
              <w:t>zhvillimit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transportit</w:t>
            </w:r>
            <w:proofErr w:type="spellEnd"/>
            <w:r w:rsidRPr="00F64717">
              <w:t xml:space="preserve"> urban </w:t>
            </w:r>
            <w:proofErr w:type="spellStart"/>
            <w:r w:rsidRPr="00F64717">
              <w:t>nuk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janë</w:t>
            </w:r>
            <w:proofErr w:type="spellEnd"/>
            <w:r w:rsidRPr="00F64717">
              <w:t> </w:t>
            </w:r>
            <w:proofErr w:type="spellStart"/>
            <w:r w:rsidRPr="00F64717">
              <w:t>në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disponimin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tonë</w:t>
            </w:r>
            <w:proofErr w:type="spellEnd"/>
            <w:r w:rsidRPr="00F64717">
              <w:t xml:space="preserve">. </w:t>
            </w:r>
            <w:proofErr w:type="spellStart"/>
            <w:r w:rsidRPr="00F64717">
              <w:t>Linja</w:t>
            </w:r>
            <w:proofErr w:type="spellEnd"/>
            <w:r w:rsidRPr="00F64717">
              <w:t xml:space="preserve"> e </w:t>
            </w:r>
            <w:proofErr w:type="spellStart"/>
            <w:r w:rsidRPr="00F64717">
              <w:t>vetme</w:t>
            </w:r>
            <w:proofErr w:type="spellEnd"/>
            <w:r w:rsidRPr="00F64717">
              <w:t xml:space="preserve"> e </w:t>
            </w:r>
            <w:proofErr w:type="spellStart"/>
            <w:r w:rsidRPr="00F64717">
              <w:t>miratuar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nga</w:t>
            </w:r>
            <w:proofErr w:type="spellEnd"/>
            <w:r w:rsidRPr="00F64717">
              <w:t xml:space="preserve"> Bashkia </w:t>
            </w:r>
            <w:proofErr w:type="spellStart"/>
            <w:r w:rsidRPr="00F64717">
              <w:t>Kamëz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është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linja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Kamëz-Laknas-Bërxullë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dhe</w:t>
            </w:r>
            <w:proofErr w:type="spellEnd"/>
            <w:r w:rsidRPr="00F64717">
              <w:t xml:space="preserve"> </w:t>
            </w:r>
            <w:proofErr w:type="spellStart"/>
            <w:r w:rsidRPr="00F64717">
              <w:t>kthim</w:t>
            </w:r>
            <w:proofErr w:type="spellEnd"/>
            <w:r w:rsidRPr="00F64717">
              <w:t>.</w:t>
            </w:r>
          </w:p>
          <w:p w14:paraId="1C2BD121" w14:textId="77777777" w:rsidR="0073044A" w:rsidRPr="00727E99" w:rsidRDefault="0073044A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5802A485" w14:textId="28FB5B23" w:rsidR="0073044A" w:rsidRPr="0063170A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786E71BB" w14:textId="28AE053F" w:rsidR="0073044A" w:rsidRPr="00F303B8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73044A" w:rsidRPr="0063170A" w14:paraId="125EBC9D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672FDC27" w14:textId="41A6E1BC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846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7E14644" w14:textId="77777777" w:rsidR="0073044A" w:rsidRDefault="0073044A" w:rsidP="004E42E4">
            <w:pPr>
              <w:rPr>
                <w:rFonts w:ascii="Times New Roman" w:hAnsi="Times New Roman" w:cs="Times New Roman"/>
              </w:rPr>
            </w:pPr>
          </w:p>
          <w:p w14:paraId="484DE0E2" w14:textId="77777777" w:rsidR="0073044A" w:rsidRDefault="0073044A" w:rsidP="004E42E4">
            <w:pPr>
              <w:rPr>
                <w:rFonts w:ascii="Times New Roman" w:hAnsi="Times New Roman" w:cs="Times New Roman"/>
              </w:rPr>
            </w:pPr>
          </w:p>
          <w:p w14:paraId="4F3F9A0E" w14:textId="77777777" w:rsidR="0073044A" w:rsidRDefault="0073044A" w:rsidP="004E42E4">
            <w:pPr>
              <w:rPr>
                <w:rFonts w:ascii="Times New Roman" w:hAnsi="Times New Roman" w:cs="Times New Roman"/>
              </w:rPr>
            </w:pPr>
          </w:p>
          <w:p w14:paraId="0343D428" w14:textId="732C62D3" w:rsidR="0073044A" w:rsidRDefault="0073044A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096F9E0A" w14:textId="77777777" w:rsidR="0073044A" w:rsidRDefault="0073044A" w:rsidP="0073044A">
            <w:r>
              <w:t>03.04.2025</w:t>
            </w:r>
          </w:p>
          <w:p w14:paraId="5C2EBFD2" w14:textId="77777777" w:rsidR="0073044A" w:rsidRDefault="0073044A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514D635D" w14:textId="77777777" w:rsidR="0073044A" w:rsidRPr="00035F41" w:rsidRDefault="0073044A" w:rsidP="0073044A">
            <w:r w:rsidRPr="00035F41">
              <w:t>Artan Rama</w:t>
            </w:r>
          </w:p>
          <w:p w14:paraId="398EA63A" w14:textId="77777777" w:rsidR="0073044A" w:rsidRPr="00035F41" w:rsidRDefault="0073044A" w:rsidP="0073044A">
            <w:proofErr w:type="spellStart"/>
            <w:r w:rsidRPr="00035F41">
              <w:t>Referuar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shkresës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fjalë</w:t>
            </w:r>
            <w:proofErr w:type="spellEnd"/>
            <w:r w:rsidRPr="00035F41">
              <w:t xml:space="preserve"> (nr. 957/1 </w:t>
            </w:r>
            <w:proofErr w:type="spellStart"/>
            <w:r w:rsidRPr="00035F41">
              <w:t>prot.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datë</w:t>
            </w:r>
            <w:proofErr w:type="spellEnd"/>
            <w:r w:rsidRPr="00035F41">
              <w:t xml:space="preserve"> 13.03.2025) e </w:t>
            </w:r>
            <w:proofErr w:type="spellStart"/>
            <w:r w:rsidRPr="00035F41">
              <w:t>përpiluar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nga</w:t>
            </w:r>
            <w:proofErr w:type="spellEnd"/>
            <w:r w:rsidRPr="00035F41">
              <w:t xml:space="preserve"> KDI, e </w:t>
            </w:r>
            <w:proofErr w:type="spellStart"/>
            <w:r w:rsidRPr="00035F41">
              <w:t>cila</w:t>
            </w:r>
            <w:proofErr w:type="spellEnd"/>
            <w:r w:rsidRPr="00035F41">
              <w:t xml:space="preserve"> ka </w:t>
            </w:r>
            <w:proofErr w:type="spellStart"/>
            <w:r w:rsidRPr="00035F41">
              <w:t>ardhur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>
              <w:t xml:space="preserve"> </w:t>
            </w:r>
            <w:proofErr w:type="spellStart"/>
            <w:r w:rsidRPr="00035F41">
              <w:t>shkak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ankesës</w:t>
            </w:r>
            <w:proofErr w:type="spellEnd"/>
            <w:r w:rsidRPr="00035F41">
              <w:t xml:space="preserve"> time (nr. 957 Prot., date</w:t>
            </w:r>
          </w:p>
          <w:p w14:paraId="308BDD55" w14:textId="77777777" w:rsidR="0073044A" w:rsidRPr="00035F41" w:rsidRDefault="0073044A" w:rsidP="0073044A">
            <w:r w:rsidRPr="00035F41">
              <w:t xml:space="preserve">11.03.2025), </w:t>
            </w:r>
            <w:proofErr w:type="spellStart"/>
            <w:r w:rsidRPr="00035F41">
              <w:t>konstatoj</w:t>
            </w:r>
            <w:proofErr w:type="spellEnd"/>
            <w:r w:rsidRPr="00035F41">
              <w:t xml:space="preserve"> se </w:t>
            </w:r>
            <w:proofErr w:type="spellStart"/>
            <w:r w:rsidRPr="00035F41">
              <w:t>autotiteti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publik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vijon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mos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përgjigjet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pikën</w:t>
            </w:r>
            <w:proofErr w:type="spellEnd"/>
            <w:r w:rsidRPr="00035F41">
              <w:t xml:space="preserve"> 3; 9 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10. 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</w:t>
            </w:r>
            <w:proofErr w:type="spellStart"/>
            <w:proofErr w:type="gramStart"/>
            <w:r w:rsidRPr="00035F41">
              <w:t>konkretisht,</w:t>
            </w:r>
            <w:r w:rsidRPr="00035F41">
              <w:rPr>
                <w:u w:val="single"/>
              </w:rPr>
              <w:t>Për</w:t>
            </w:r>
            <w:proofErr w:type="spellEnd"/>
            <w:proofErr w:type="gramEnd"/>
            <w:r w:rsidRPr="00035F41">
              <w:rPr>
                <w:u w:val="single"/>
              </w:rPr>
              <w:t xml:space="preserve"> </w:t>
            </w:r>
            <w:proofErr w:type="spellStart"/>
            <w:r w:rsidRPr="00035F41">
              <w:rPr>
                <w:u w:val="single"/>
              </w:rPr>
              <w:t>pikën</w:t>
            </w:r>
            <w:proofErr w:type="spellEnd"/>
            <w:r w:rsidRPr="00035F41">
              <w:rPr>
                <w:u w:val="single"/>
              </w:rPr>
              <w:t xml:space="preserve"> 3</w:t>
            </w:r>
            <w:r w:rsidRPr="00035F41">
              <w:t xml:space="preserve">: </w:t>
            </w:r>
            <w:proofErr w:type="spellStart"/>
            <w:r w:rsidRPr="00035F41">
              <w:t>aktin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konstatimit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dorëzimit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shërbimit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mbetjeve</w:t>
            </w:r>
            <w:proofErr w:type="spellEnd"/>
          </w:p>
          <w:p w14:paraId="0881CB76" w14:textId="00B6CCB1" w:rsidR="0073044A" w:rsidRPr="00CD2F1C" w:rsidRDefault="0073044A" w:rsidP="00730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7667351F" w14:textId="4ACBD826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t>16.04.2025</w:t>
            </w:r>
          </w:p>
        </w:tc>
        <w:tc>
          <w:tcPr>
            <w:tcW w:w="1620" w:type="dxa"/>
          </w:tcPr>
          <w:p w14:paraId="706DDC7F" w14:textId="3DF5D702" w:rsidR="0073044A" w:rsidRPr="00727E99" w:rsidRDefault="0073044A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035F41">
              <w:t>Përsa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i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përket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monitorimit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terren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proofErr w:type="gramStart"/>
            <w:r w:rsidRPr="00035F41">
              <w:t>zbatimin</w:t>
            </w:r>
            <w:proofErr w:type="spellEnd"/>
            <w:r w:rsidRPr="00035F41">
              <w:t xml:space="preserve">  e</w:t>
            </w:r>
            <w:proofErr w:type="gramEnd"/>
            <w:r w:rsidRPr="00035F41">
              <w:t xml:space="preserve"> </w:t>
            </w:r>
            <w:proofErr w:type="spellStart"/>
            <w:r w:rsidRPr="00035F41">
              <w:t>kontratës</w:t>
            </w:r>
            <w:proofErr w:type="spellEnd"/>
            <w:r w:rsidRPr="00035F41">
              <w:t xml:space="preserve"> </w:t>
            </w:r>
            <w:proofErr w:type="spellStart"/>
            <w:proofErr w:type="gramStart"/>
            <w:r w:rsidRPr="00035F41">
              <w:t>koncesionare</w:t>
            </w:r>
            <w:proofErr w:type="spellEnd"/>
            <w:r w:rsidRPr="00035F41">
              <w:t>,  nr</w:t>
            </w:r>
            <w:proofErr w:type="gramEnd"/>
            <w:r w:rsidRPr="00035F41">
              <w:t xml:space="preserve">. 1107 rep.nr 486/2 </w:t>
            </w:r>
            <w:proofErr w:type="spellStart"/>
            <w:r w:rsidRPr="00035F41">
              <w:t>kol</w:t>
            </w:r>
            <w:proofErr w:type="spellEnd"/>
            <w:r w:rsidRPr="00035F41">
              <w:t xml:space="preserve">., </w:t>
            </w:r>
            <w:proofErr w:type="spellStart"/>
            <w:r w:rsidRPr="00035F41">
              <w:t>datë</w:t>
            </w:r>
            <w:proofErr w:type="spellEnd"/>
            <w:r w:rsidRPr="00035F41">
              <w:t xml:space="preserve"> 23. 05.2018 “</w:t>
            </w:r>
            <w:proofErr w:type="spellStart"/>
            <w:r w:rsidRPr="00035F41">
              <w:t>Për</w:t>
            </w:r>
            <w:proofErr w:type="spellEnd"/>
            <w:r w:rsidRPr="00035F41">
              <w:rPr>
                <w:b/>
                <w:bCs/>
              </w:rPr>
              <w:t xml:space="preserve"> </w:t>
            </w:r>
            <w:proofErr w:type="spellStart"/>
            <w:r w:rsidRPr="00035F41">
              <w:t>dhënien</w:t>
            </w:r>
            <w:proofErr w:type="spellEnd"/>
            <w:r w:rsidRPr="00035F41">
              <w:t xml:space="preserve"> me </w:t>
            </w:r>
            <w:proofErr w:type="spellStart"/>
            <w:r w:rsidRPr="00035F41">
              <w:t>koncesion</w:t>
            </w:r>
            <w:proofErr w:type="spellEnd"/>
            <w:r w:rsidRPr="00035F41">
              <w:t xml:space="preserve">/PPP </w:t>
            </w:r>
            <w:proofErr w:type="spellStart"/>
            <w:r w:rsidRPr="00035F41">
              <w:t>të</w:t>
            </w:r>
            <w:proofErr w:type="spellEnd"/>
            <w:r>
              <w:t xml:space="preserve"> </w:t>
            </w:r>
            <w:proofErr w:type="spellStart"/>
            <w:r w:rsidRPr="00035F41">
              <w:t>shërbimit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pastrimit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grumbullimit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transportimit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seleksionimit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depozitimit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mbetjeve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Bashkisë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Kamëz</w:t>
            </w:r>
            <w:proofErr w:type="spellEnd"/>
            <w:r w:rsidRPr="00035F41">
              <w:t xml:space="preserve">”,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lidhur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nga</w:t>
            </w:r>
            <w:proofErr w:type="spellEnd"/>
            <w:r w:rsidRPr="00035F41">
              <w:t xml:space="preserve"> Bashkia </w:t>
            </w:r>
            <w:proofErr w:type="spellStart"/>
            <w:r w:rsidRPr="00035F41">
              <w:t>Kamëz</w:t>
            </w:r>
            <w:proofErr w:type="spellEnd"/>
            <w:r w:rsidRPr="00035F41">
              <w:t xml:space="preserve"> me </w:t>
            </w:r>
            <w:proofErr w:type="spellStart"/>
            <w:r w:rsidRPr="00035F41">
              <w:t>shoqëritë</w:t>
            </w:r>
            <w:proofErr w:type="spellEnd"/>
            <w:r w:rsidRPr="00035F41">
              <w:t xml:space="preserve"> “ALKO IMPEX GENERAL </w:t>
            </w:r>
            <w:proofErr w:type="spellStart"/>
            <w:proofErr w:type="gramStart"/>
            <w:r w:rsidRPr="00035F41">
              <w:t>CONSTRUCTION”janë</w:t>
            </w:r>
            <w:proofErr w:type="spellEnd"/>
            <w:proofErr w:type="gramEnd"/>
            <w:r w:rsidRPr="00035F41">
              <w:t xml:space="preserve">  </w:t>
            </w:r>
            <w:proofErr w:type="spellStart"/>
            <w:r w:rsidRPr="00035F41">
              <w:t>mbajtur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proçes</w:t>
            </w:r>
            <w:proofErr w:type="spellEnd"/>
            <w:r w:rsidRPr="00035F41">
              <w:t xml:space="preserve">-verbale 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situacione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ditore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mujore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kryerjen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shërbimeve</w:t>
            </w:r>
            <w:proofErr w:type="spellEnd"/>
            <w:r w:rsidRPr="00035F41">
              <w:t> </w:t>
            </w:r>
            <w:proofErr w:type="spellStart"/>
            <w:r w:rsidRPr="00035F41">
              <w:t>si</w:t>
            </w:r>
            <w:proofErr w:type="spellEnd"/>
            <w:r w:rsidRPr="00035F41">
              <w:t xml:space="preserve"> </w:t>
            </w:r>
            <w:proofErr w:type="spellStart"/>
            <w:proofErr w:type="gramStart"/>
            <w:r w:rsidRPr="00035F41">
              <w:t>dhe</w:t>
            </w:r>
            <w:proofErr w:type="spellEnd"/>
            <w:r w:rsidRPr="00035F41">
              <w:t xml:space="preserve">  </w:t>
            </w:r>
            <w:proofErr w:type="spellStart"/>
            <w:r w:rsidRPr="00035F41">
              <w:t>janë</w:t>
            </w:r>
            <w:proofErr w:type="spellEnd"/>
            <w:proofErr w:type="gramEnd"/>
            <w:r w:rsidRPr="00035F41">
              <w:t xml:space="preserve"> </w:t>
            </w:r>
            <w:proofErr w:type="spellStart"/>
            <w:r w:rsidRPr="00035F41">
              <w:t>aplikuar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ndalesa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gjoba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penalitete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punë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pakryera</w:t>
            </w:r>
            <w:proofErr w:type="spellEnd"/>
            <w:r w:rsidRPr="00035F41">
              <w:t>.</w:t>
            </w:r>
          </w:p>
        </w:tc>
        <w:tc>
          <w:tcPr>
            <w:tcW w:w="1317" w:type="dxa"/>
          </w:tcPr>
          <w:p w14:paraId="41B0E641" w14:textId="4DE423CF" w:rsidR="0073044A" w:rsidRPr="0063170A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3A7E17AB" w14:textId="370C02C7" w:rsidR="0073044A" w:rsidRPr="00F303B8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73044A" w:rsidRPr="0063170A" w14:paraId="2763C21E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6B955E35" w14:textId="4CCCB51F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846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5C4C0D31" w14:textId="220AFC5B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t>14.04.2025</w:t>
            </w:r>
          </w:p>
        </w:tc>
        <w:tc>
          <w:tcPr>
            <w:tcW w:w="2071" w:type="dxa"/>
          </w:tcPr>
          <w:p w14:paraId="7DD17BF2" w14:textId="77777777" w:rsidR="0073044A" w:rsidRDefault="0073044A" w:rsidP="0073044A">
            <w:r>
              <w:t xml:space="preserve">Halit </w:t>
            </w:r>
            <w:proofErr w:type="spellStart"/>
            <w:r>
              <w:t>Valteri</w:t>
            </w:r>
            <w:proofErr w:type="spellEnd"/>
          </w:p>
          <w:p w14:paraId="688CF390" w14:textId="77777777" w:rsidR="0073044A" w:rsidRPr="00035F41" w:rsidRDefault="0073044A" w:rsidP="0073044A">
            <w:r>
              <w:t xml:space="preserve"> </w:t>
            </w:r>
            <w:r w:rsidRPr="00035F41">
              <w:t xml:space="preserve">A </w:t>
            </w:r>
            <w:proofErr w:type="spellStart"/>
            <w:r w:rsidRPr="00035F41">
              <w:t>janë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banorët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përfitues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gjithë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aplikues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fazën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fillestare</w:t>
            </w:r>
            <w:proofErr w:type="spellEnd"/>
            <w:r w:rsidRPr="00035F41">
              <w:t>.</w:t>
            </w:r>
            <w:r w:rsidRPr="00035F4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035F41">
              <w:t xml:space="preserve">A </w:t>
            </w:r>
            <w:proofErr w:type="spellStart"/>
            <w:r w:rsidRPr="00035F41">
              <w:t>është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respektuar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përbërja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familjare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momentin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aplikimit</w:t>
            </w:r>
            <w:proofErr w:type="spellEnd"/>
            <w:r w:rsidRPr="00035F41">
              <w:t>?</w:t>
            </w:r>
          </w:p>
          <w:p w14:paraId="0268D6E0" w14:textId="77777777" w:rsidR="0073044A" w:rsidRPr="00035F41" w:rsidRDefault="0073044A" w:rsidP="0073044A">
            <w:r w:rsidRPr="00035F41">
              <w:t xml:space="preserve">A </w:t>
            </w:r>
            <w:proofErr w:type="spellStart"/>
            <w:r w:rsidRPr="00035F41">
              <w:t>janë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depozituara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dojset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fitimit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pronësisë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parashikuara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Kodin</w:t>
            </w:r>
            <w:proofErr w:type="spellEnd"/>
            <w:r w:rsidRPr="00035F41">
              <w:t xml:space="preserve"> Civil.</w:t>
            </w:r>
          </w:p>
          <w:p w14:paraId="6CA2E70A" w14:textId="77777777" w:rsidR="0073044A" w:rsidRPr="00CD2F1C" w:rsidRDefault="0073044A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40866D75" w14:textId="0FFEC7C0" w:rsidR="0073044A" w:rsidRPr="0073044A" w:rsidRDefault="0073044A" w:rsidP="0073044A">
            <w:r>
              <w:t>22.04.2025</w:t>
            </w:r>
          </w:p>
        </w:tc>
        <w:tc>
          <w:tcPr>
            <w:tcW w:w="1620" w:type="dxa"/>
          </w:tcPr>
          <w:p w14:paraId="2F91F5D2" w14:textId="77777777" w:rsidR="0073044A" w:rsidRPr="00035F41" w:rsidRDefault="0073044A" w:rsidP="0073044A">
            <w:pPr>
              <w:rPr>
                <w:sz w:val="20"/>
                <w:szCs w:val="20"/>
              </w:rPr>
            </w:pPr>
            <w:proofErr w:type="spellStart"/>
            <w:r w:rsidRPr="00035F41">
              <w:rPr>
                <w:sz w:val="20"/>
                <w:szCs w:val="20"/>
              </w:rPr>
              <w:t>Subjektet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pëfitues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kanë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aplikuar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në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zbatim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të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Aktit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Normativ</w:t>
            </w:r>
            <w:proofErr w:type="spellEnd"/>
            <w:r w:rsidRPr="00035F41">
              <w:rPr>
                <w:sz w:val="20"/>
                <w:szCs w:val="20"/>
              </w:rPr>
              <w:t xml:space="preserve"> nr. 9, </w:t>
            </w:r>
            <w:proofErr w:type="spellStart"/>
            <w:r w:rsidRPr="00035F41">
              <w:rPr>
                <w:sz w:val="20"/>
                <w:szCs w:val="20"/>
              </w:rPr>
              <w:t>datë</w:t>
            </w:r>
            <w:proofErr w:type="spellEnd"/>
            <w:r w:rsidRPr="00035F41">
              <w:rPr>
                <w:sz w:val="20"/>
                <w:szCs w:val="20"/>
              </w:rPr>
              <w:t xml:space="preserve"> 16.12.2019, </w:t>
            </w:r>
            <w:proofErr w:type="spellStart"/>
            <w:r w:rsidRPr="00035F41">
              <w:rPr>
                <w:sz w:val="20"/>
                <w:szCs w:val="20"/>
              </w:rPr>
              <w:t>të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Këshillit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të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Ministrave</w:t>
            </w:r>
            <w:proofErr w:type="spellEnd"/>
            <w:r w:rsidRPr="00035F41">
              <w:rPr>
                <w:sz w:val="20"/>
                <w:szCs w:val="20"/>
              </w:rPr>
              <w:t>, “</w:t>
            </w:r>
            <w:proofErr w:type="spellStart"/>
            <w:r w:rsidRPr="00035F41">
              <w:rPr>
                <w:sz w:val="20"/>
                <w:szCs w:val="20"/>
              </w:rPr>
              <w:t>Për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përballimin</w:t>
            </w:r>
            <w:proofErr w:type="spellEnd"/>
            <w:r w:rsidRPr="00035F41">
              <w:rPr>
                <w:sz w:val="20"/>
                <w:szCs w:val="20"/>
              </w:rPr>
              <w:t xml:space="preserve"> e </w:t>
            </w:r>
            <w:proofErr w:type="spellStart"/>
            <w:r w:rsidRPr="00035F41">
              <w:rPr>
                <w:sz w:val="20"/>
                <w:szCs w:val="20"/>
              </w:rPr>
              <w:t>pasojave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të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fatkeqësisë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natyrore</w:t>
            </w:r>
            <w:proofErr w:type="spellEnd"/>
            <w:r w:rsidRPr="00035F41">
              <w:rPr>
                <w:sz w:val="20"/>
                <w:szCs w:val="20"/>
              </w:rPr>
              <w:t xml:space="preserve">”, </w:t>
            </w:r>
            <w:proofErr w:type="spellStart"/>
            <w:r w:rsidRPr="00035F41">
              <w:rPr>
                <w:sz w:val="20"/>
                <w:szCs w:val="20"/>
              </w:rPr>
              <w:t>si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dhe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aktet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nënligjore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të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dala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në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zbatim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të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procesit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të</w:t>
            </w:r>
            <w:proofErr w:type="spellEnd"/>
            <w:r w:rsidRPr="00035F41">
              <w:rPr>
                <w:sz w:val="20"/>
                <w:szCs w:val="20"/>
              </w:rPr>
              <w:t xml:space="preserve"> </w:t>
            </w:r>
            <w:proofErr w:type="spellStart"/>
            <w:r w:rsidRPr="00035F41">
              <w:rPr>
                <w:sz w:val="20"/>
                <w:szCs w:val="20"/>
              </w:rPr>
              <w:t>rindërtimit</w:t>
            </w:r>
            <w:proofErr w:type="spellEnd"/>
            <w:r w:rsidRPr="00035F41">
              <w:rPr>
                <w:sz w:val="20"/>
                <w:szCs w:val="20"/>
              </w:rPr>
              <w:t>.</w:t>
            </w:r>
          </w:p>
          <w:p w14:paraId="2A4D1055" w14:textId="701A5CDB" w:rsidR="0073044A" w:rsidRPr="00035F41" w:rsidRDefault="0073044A" w:rsidP="0073044A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Bashkia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Kamëz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përcaktimin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subjekteve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përfitues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ka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ngritur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Komisionin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Posaçëm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të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Rindërtimit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cili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ka</w:t>
            </w:r>
            <w:r w:rsidRPr="00035F41">
              <w:rPr>
                <w:rFonts w:ascii="Aptos" w:eastAsia="Times New Roman" w:hAnsi="Aptos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qenë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fuqiplotë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dhe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vendimarrës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dhe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në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veprimtarinë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tij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është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mbështetur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në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aktet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normative, “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përcaktimin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rregullave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dhe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të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procedurave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përfitimet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nga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programi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i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granteve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të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rindërtimit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dhe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projektet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model”, “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përcaktimin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rregullave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të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kategorive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prioritare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masës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së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përfitimit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,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autoriteteve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përgjegjëse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dhe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procedurave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vlerësimin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dhe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përzgjedhjen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e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përfituesve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nga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disa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programe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të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procesit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të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rindërtimit</w:t>
            </w:r>
            <w:proofErr w:type="spellEnd"/>
            <w:r w:rsidRPr="00035F41">
              <w:rPr>
                <w:rFonts w:ascii="Aptos" w:eastAsia="Times New Roman" w:hAnsi="Aptos" w:cs="Times New Roman"/>
                <w:color w:val="000000"/>
                <w:kern w:val="0"/>
                <w:sz w:val="18"/>
                <w:szCs w:val="18"/>
                <w14:ligatures w14:val="none"/>
              </w:rPr>
              <w:t>”.</w:t>
            </w:r>
          </w:p>
          <w:p w14:paraId="0022010B" w14:textId="69784D8A" w:rsidR="0073044A" w:rsidRPr="00727E99" w:rsidRDefault="0073044A" w:rsidP="007304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338EA6D0" w14:textId="443E8AB9" w:rsidR="0073044A" w:rsidRPr="0063170A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02A24CAA" w14:textId="62D34B4E" w:rsidR="0073044A" w:rsidRPr="00F303B8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73044A" w:rsidRPr="0063170A" w14:paraId="64B86645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2EDC1BC9" w14:textId="1BF27C10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846D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6639B62C" w14:textId="77777777" w:rsidR="0073044A" w:rsidRDefault="0073044A" w:rsidP="0073044A">
            <w:r>
              <w:t>21.04.2025</w:t>
            </w:r>
          </w:p>
          <w:p w14:paraId="4D22B533" w14:textId="77777777" w:rsidR="0073044A" w:rsidRDefault="0073044A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2CFCA919" w14:textId="77777777" w:rsidR="0073044A" w:rsidRPr="00035F41" w:rsidRDefault="0073044A" w:rsidP="0073044A">
            <w:r w:rsidRPr="00035F41">
              <w:t>DEPARTAMENTI JURIDIK </w:t>
            </w:r>
          </w:p>
          <w:p w14:paraId="73EFDD1A" w14:textId="77777777" w:rsidR="0073044A" w:rsidRPr="00035F41" w:rsidRDefault="0073044A" w:rsidP="0073044A">
            <w:r w:rsidRPr="00035F41">
              <w:t>TABI CONSTRUCTION SH.</w:t>
            </w:r>
            <w:proofErr w:type="gramStart"/>
            <w:r w:rsidRPr="00035F41">
              <w:t>P.K</w:t>
            </w:r>
            <w:proofErr w:type="gramEnd"/>
            <w:r>
              <w:t xml:space="preserve"> </w:t>
            </w:r>
            <w:proofErr w:type="spellStart"/>
            <w:r w:rsidRPr="00035F41">
              <w:t>Subjekti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ynë</w:t>
            </w:r>
            <w:proofErr w:type="spellEnd"/>
            <w:r w:rsidRPr="00035F41">
              <w:t xml:space="preserve"> ka </w:t>
            </w:r>
            <w:proofErr w:type="spellStart"/>
            <w:r w:rsidRPr="00035F41">
              <w:t>depozituar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datë</w:t>
            </w:r>
            <w:proofErr w:type="spellEnd"/>
            <w:r w:rsidRPr="00035F41">
              <w:t> </w:t>
            </w:r>
            <w:r w:rsidRPr="008D4936">
              <w:t>31.03.2025 </w:t>
            </w:r>
            <w:proofErr w:type="spellStart"/>
            <w:r w:rsidRPr="008D4936">
              <w:t>në</w:t>
            </w:r>
            <w:proofErr w:type="spellEnd"/>
            <w:r w:rsidRPr="008D4936">
              <w:t xml:space="preserve"> </w:t>
            </w:r>
            <w:proofErr w:type="spellStart"/>
            <w:r w:rsidRPr="008D4936">
              <w:t>platformën</w:t>
            </w:r>
            <w:proofErr w:type="spellEnd"/>
            <w:r w:rsidRPr="008D4936">
              <w:t xml:space="preserve"> </w:t>
            </w:r>
            <w:proofErr w:type="spellStart"/>
            <w:r w:rsidRPr="008D4936">
              <w:t>zyrtare</w:t>
            </w:r>
            <w:proofErr w:type="spellEnd"/>
            <w:r w:rsidRPr="008D4936">
              <w:t> e-Albania </w:t>
            </w:r>
            <w:proofErr w:type="spellStart"/>
            <w:r w:rsidRPr="008D4936">
              <w:t>aplikimin</w:t>
            </w:r>
            <w:proofErr w:type="spellEnd"/>
            <w:r w:rsidRPr="008D4936">
              <w:t xml:space="preserve"> me “</w:t>
            </w:r>
            <w:proofErr w:type="spellStart"/>
            <w:r w:rsidRPr="008D4936">
              <w:t>Njoftim</w:t>
            </w:r>
            <w:proofErr w:type="spellEnd"/>
            <w:r w:rsidRPr="008D4936">
              <w:t xml:space="preserve"> </w:t>
            </w:r>
            <w:proofErr w:type="spellStart"/>
            <w:r w:rsidRPr="008D4936">
              <w:t>Fillimi</w:t>
            </w:r>
            <w:proofErr w:type="spellEnd"/>
            <w:r w:rsidRPr="008D4936">
              <w:t xml:space="preserve"> </w:t>
            </w:r>
            <w:proofErr w:type="spellStart"/>
            <w:r w:rsidRPr="008D4936">
              <w:t>Punimesh</w:t>
            </w:r>
            <w:proofErr w:type="spellEnd"/>
            <w:r w:rsidRPr="008D4936">
              <w:t xml:space="preserve">”, </w:t>
            </w:r>
            <w:proofErr w:type="spellStart"/>
            <w:r w:rsidRPr="008D4936">
              <w:t>në</w:t>
            </w:r>
            <w:proofErr w:type="spellEnd"/>
            <w:r w:rsidRPr="008D4936">
              <w:t xml:space="preserve"> </w:t>
            </w:r>
            <w:proofErr w:type="spellStart"/>
            <w:r w:rsidRPr="008D4936">
              <w:t>zbatim</w:t>
            </w:r>
            <w:proofErr w:type="spellEnd"/>
            <w:r w:rsidRPr="008D4936">
              <w:t xml:space="preserve"> </w:t>
            </w:r>
            <w:proofErr w:type="spellStart"/>
            <w:r w:rsidRPr="008D4936">
              <w:t>të</w:t>
            </w:r>
            <w:proofErr w:type="spellEnd"/>
            <w:r w:rsidRPr="008D4936">
              <w:t> </w:t>
            </w:r>
            <w:proofErr w:type="spellStart"/>
            <w:r w:rsidRPr="008D4936">
              <w:t>lejes</w:t>
            </w:r>
            <w:proofErr w:type="spellEnd"/>
            <w:r w:rsidRPr="008D4936">
              <w:t xml:space="preserve"> </w:t>
            </w:r>
            <w:proofErr w:type="spellStart"/>
            <w:r w:rsidRPr="008D4936">
              <w:t>së</w:t>
            </w:r>
            <w:proofErr w:type="spellEnd"/>
            <w:r w:rsidRPr="008D4936">
              <w:t xml:space="preserve"> </w:t>
            </w:r>
            <w:proofErr w:type="spellStart"/>
            <w:r w:rsidRPr="008D4936">
              <w:t>ndërtimit</w:t>
            </w:r>
            <w:proofErr w:type="spellEnd"/>
            <w:r w:rsidRPr="008D4936">
              <w:t xml:space="preserve"> </w:t>
            </w:r>
            <w:proofErr w:type="spellStart"/>
            <w:r w:rsidRPr="008D4936">
              <w:t>të</w:t>
            </w:r>
            <w:proofErr w:type="spellEnd"/>
            <w:r w:rsidRPr="008D4936">
              <w:t xml:space="preserve"> </w:t>
            </w:r>
            <w:proofErr w:type="spellStart"/>
            <w:r w:rsidRPr="008D4936">
              <w:t>miratuar</w:t>
            </w:r>
            <w:proofErr w:type="spellEnd"/>
            <w:r w:rsidRPr="008D4936">
              <w:t xml:space="preserve"> </w:t>
            </w:r>
            <w:proofErr w:type="spellStart"/>
            <w:r w:rsidRPr="008D4936">
              <w:t>nga</w:t>
            </w:r>
            <w:proofErr w:type="spellEnd"/>
            <w:r w:rsidRPr="008D4936">
              <w:t xml:space="preserve"> Bashkia </w:t>
            </w:r>
            <w:proofErr w:type="spellStart"/>
            <w:r w:rsidRPr="008D4936">
              <w:t>Kamëz</w:t>
            </w:r>
            <w:proofErr w:type="spellEnd"/>
            <w:r w:rsidRPr="008D4936">
              <w:t>.</w:t>
            </w:r>
          </w:p>
          <w:p w14:paraId="18F0CB20" w14:textId="77777777" w:rsidR="008D4936" w:rsidRPr="00035F41" w:rsidRDefault="0073044A" w:rsidP="008D4936">
            <w:r w:rsidRPr="00035F41">
              <w:t xml:space="preserve">Duke </w:t>
            </w:r>
            <w:proofErr w:type="spellStart"/>
            <w:r w:rsidRPr="00035F41">
              <w:t>qenë</w:t>
            </w:r>
            <w:proofErr w:type="spellEnd"/>
            <w:r w:rsidRPr="00035F41">
              <w:t xml:space="preserve"> se </w:t>
            </w:r>
            <w:proofErr w:type="spellStart"/>
            <w:r w:rsidRPr="00035F41">
              <w:t>deri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momentin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aktual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nuk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kemi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marrë</w:t>
            </w:r>
            <w:proofErr w:type="spellEnd"/>
            <w:r>
              <w:t xml:space="preserve"> </w:t>
            </w:r>
            <w:proofErr w:type="spellStart"/>
            <w:r w:rsidRPr="00035F41">
              <w:t>asnjë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njoftim</w:t>
            </w:r>
            <w:proofErr w:type="spellEnd"/>
            <w:r w:rsidRPr="00035F41">
              <w:t xml:space="preserve"> apo </w:t>
            </w:r>
            <w:proofErr w:type="spellStart"/>
            <w:r w:rsidRPr="00035F41">
              <w:t>reagim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zyrtar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lidhur</w:t>
            </w:r>
            <w:proofErr w:type="spellEnd"/>
            <w:r w:rsidRPr="00035F41">
              <w:t xml:space="preserve"> me </w:t>
            </w:r>
            <w:proofErr w:type="spellStart"/>
            <w:r w:rsidRPr="00035F41">
              <w:t>këtë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aplikim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ju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lutemi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na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vini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dispozicion</w:t>
            </w:r>
            <w:proofErr w:type="spellEnd"/>
            <w:r>
              <w:t xml:space="preserve"> </w:t>
            </w:r>
            <w:proofErr w:type="spellStart"/>
            <w:r w:rsidR="008D4936" w:rsidRPr="00035F41">
              <w:t>informacion</w:t>
            </w:r>
            <w:proofErr w:type="spellEnd"/>
            <w:r w:rsidR="008D4936" w:rsidRPr="00035F41">
              <w:t xml:space="preserve"> </w:t>
            </w:r>
            <w:proofErr w:type="spellStart"/>
            <w:r w:rsidR="008D4936" w:rsidRPr="00035F41">
              <w:t>mbi</w:t>
            </w:r>
            <w:proofErr w:type="spellEnd"/>
            <w:r w:rsidR="008D4936" w:rsidRPr="00035F41">
              <w:t>:</w:t>
            </w:r>
          </w:p>
          <w:p w14:paraId="68AD404F" w14:textId="77777777" w:rsidR="008D4936" w:rsidRPr="00035F41" w:rsidRDefault="008D4936" w:rsidP="008D4936">
            <w:proofErr w:type="spellStart"/>
            <w:r w:rsidRPr="00035F41">
              <w:t>Gjendjen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aktuale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shqyrtimit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aplikimit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tonë</w:t>
            </w:r>
            <w:proofErr w:type="spellEnd"/>
            <w:r w:rsidRPr="00035F41">
              <w:t>;</w:t>
            </w:r>
          </w:p>
          <w:p w14:paraId="5989094D" w14:textId="77777777" w:rsidR="008D4936" w:rsidRPr="00035F41" w:rsidRDefault="008D4936" w:rsidP="008D4936">
            <w:proofErr w:type="spellStart"/>
            <w:r w:rsidRPr="00035F41">
              <w:t>Afatet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parashikuara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shqyrtim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dhe</w:t>
            </w:r>
            <w:proofErr w:type="spellEnd"/>
            <w:r w:rsidRPr="00035F41">
              <w:t>/</w:t>
            </w:r>
            <w:proofErr w:type="spellStart"/>
            <w:r w:rsidRPr="00035F41">
              <w:t>ose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miratim</w:t>
            </w:r>
            <w:proofErr w:type="spellEnd"/>
            <w:r w:rsidRPr="00035F41">
              <w:t>;</w:t>
            </w:r>
          </w:p>
          <w:p w14:paraId="478E54CC" w14:textId="3C8F5B8C" w:rsidR="0073044A" w:rsidRPr="008D4936" w:rsidRDefault="008D4936" w:rsidP="0073044A">
            <w:proofErr w:type="spellStart"/>
            <w:r w:rsidRPr="00035F41">
              <w:t>Çdo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dokumentacion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shtesë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që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mund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kërkohet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nga</w:t>
            </w:r>
            <w:proofErr w:type="spellEnd"/>
            <w:r w:rsidRPr="00035F41">
              <w:t xml:space="preserve"> ana </w:t>
            </w:r>
            <w:proofErr w:type="spellStart"/>
            <w:r w:rsidRPr="00035F41">
              <w:t>jonë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vijimin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procedurës</w:t>
            </w:r>
            <w:proofErr w:type="spellEnd"/>
            <w:r w:rsidRPr="00035F41">
              <w:t>;</w:t>
            </w:r>
          </w:p>
        </w:tc>
        <w:tc>
          <w:tcPr>
            <w:tcW w:w="1349" w:type="dxa"/>
          </w:tcPr>
          <w:p w14:paraId="3A57E5D5" w14:textId="4439B51B" w:rsidR="0073044A" w:rsidRDefault="008D4936" w:rsidP="004E42E4">
            <w:pPr>
              <w:rPr>
                <w:rFonts w:ascii="Times New Roman" w:hAnsi="Times New Roman" w:cs="Times New Roman"/>
              </w:rPr>
            </w:pPr>
            <w:r>
              <w:t>29.04.2025</w:t>
            </w:r>
          </w:p>
        </w:tc>
        <w:tc>
          <w:tcPr>
            <w:tcW w:w="1620" w:type="dxa"/>
          </w:tcPr>
          <w:p w14:paraId="6DDCB620" w14:textId="77777777" w:rsidR="008D4936" w:rsidRPr="00035F41" w:rsidRDefault="008D4936" w:rsidP="008D4936">
            <w:proofErr w:type="spellStart"/>
            <w:r w:rsidRPr="00035F41">
              <w:t>Nisur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nga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ndryshimet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që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janë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bërë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rPr>
                <w:i/>
                <w:iCs/>
              </w:rPr>
              <w:t> </w:t>
            </w:r>
            <w:proofErr w:type="spellStart"/>
            <w:r w:rsidRPr="00035F41">
              <w:t>sistemin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elektronik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lejeve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ndërtimit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zbatim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Ligjit</w:t>
            </w:r>
            <w:proofErr w:type="spellEnd"/>
            <w:r w:rsidRPr="00035F41">
              <w:t xml:space="preserve"> Nr.139/2015 “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Vetëqeverisjen</w:t>
            </w:r>
            <w:proofErr w:type="spellEnd"/>
            <w:r w:rsidRPr="00035F41">
              <w:t xml:space="preserve"> </w:t>
            </w:r>
            <w:proofErr w:type="spellStart"/>
            <w:proofErr w:type="gramStart"/>
            <w:r w:rsidRPr="00035F41">
              <w:t>Vendore,të</w:t>
            </w:r>
            <w:proofErr w:type="spellEnd"/>
            <w:proofErr w:type="gramEnd"/>
            <w:r w:rsidRPr="00035F41">
              <w:t xml:space="preserve"> </w:t>
            </w:r>
            <w:proofErr w:type="spellStart"/>
            <w:r w:rsidRPr="00035F41">
              <w:t>ndryshuar</w:t>
            </w:r>
            <w:proofErr w:type="spellEnd"/>
            <w:r w:rsidRPr="00035F41">
              <w:t>, “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miratimin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rregullores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përorganizimin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funksionimin</w:t>
            </w:r>
            <w:proofErr w:type="spellEnd"/>
            <w:r w:rsidRPr="00035F41">
              <w:t xml:space="preserve">, </w:t>
            </w:r>
            <w:proofErr w:type="spellStart"/>
            <w:r w:rsidRPr="00035F41">
              <w:t>detyrat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dhe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përgjegjësitë</w:t>
            </w:r>
            <w:proofErr w:type="spellEnd"/>
            <w:r w:rsidRPr="00035F41">
              <w:t xml:space="preserve"> e </w:t>
            </w:r>
            <w:proofErr w:type="spellStart"/>
            <w:r w:rsidRPr="00035F41">
              <w:t>strukturave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tëinstitucionit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Bashkisë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Kamëz</w:t>
            </w:r>
            <w:proofErr w:type="spellEnd"/>
            <w:r w:rsidRPr="00035F41">
              <w:t xml:space="preserve">”. </w:t>
            </w:r>
            <w:proofErr w:type="spellStart"/>
            <w:r w:rsidRPr="00035F41">
              <w:t>Nisur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ngandryshimet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që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janë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bërë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rPr>
                <w:i/>
                <w:iCs/>
              </w:rPr>
              <w:t> </w:t>
            </w:r>
            <w:proofErr w:type="spellStart"/>
            <w:r w:rsidRPr="00035F41">
              <w:t>sistemin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elektronik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lejeve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ndërtimit</w:t>
            </w:r>
            <w:proofErr w:type="spellEnd"/>
            <w:r>
              <w:t xml:space="preserve"> </w:t>
            </w:r>
            <w:proofErr w:type="spellStart"/>
            <w:r w:rsidRPr="00035F41">
              <w:t>aplikimi</w:t>
            </w:r>
            <w:proofErr w:type="spellEnd"/>
            <w:r w:rsidRPr="00035F41">
              <w:t xml:space="preserve"> me nr. AN310320250011 </w:t>
            </w:r>
            <w:proofErr w:type="spellStart"/>
            <w:r w:rsidRPr="00035F41">
              <w:t>për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procedurën</w:t>
            </w:r>
            <w:proofErr w:type="spellEnd"/>
            <w:r w:rsidRPr="00035F41">
              <w:t xml:space="preserve"> “</w:t>
            </w:r>
            <w:proofErr w:type="spellStart"/>
            <w:r w:rsidRPr="00035F41">
              <w:t>Njoftim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Fillimi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Punimesh</w:t>
            </w:r>
            <w:proofErr w:type="spellEnd"/>
            <w:r w:rsidRPr="00035F41">
              <w:t xml:space="preserve">” </w:t>
            </w:r>
            <w:proofErr w:type="spellStart"/>
            <w:r w:rsidRPr="00035F41">
              <w:t>është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në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fazë</w:t>
            </w:r>
            <w:proofErr w:type="spellEnd"/>
            <w:r w:rsidRPr="00035F41">
              <w:t xml:space="preserve"> </w:t>
            </w:r>
            <w:proofErr w:type="spellStart"/>
            <w:r w:rsidRPr="00035F41">
              <w:t>shqyrtimi</w:t>
            </w:r>
            <w:proofErr w:type="spellEnd"/>
            <w:r w:rsidRPr="00035F41">
              <w:t>.</w:t>
            </w:r>
          </w:p>
          <w:p w14:paraId="59190068" w14:textId="4743D778" w:rsidR="0073044A" w:rsidRPr="00727E99" w:rsidRDefault="0073044A" w:rsidP="008D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2F31826E" w14:textId="2E5CC2D6" w:rsidR="0073044A" w:rsidRPr="0063170A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196577FA" w14:textId="5EFCE652" w:rsidR="0073044A" w:rsidRPr="00F303B8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73044A" w:rsidRPr="0063170A" w14:paraId="1C2B7608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039E4499" w14:textId="6572F909" w:rsidR="0073044A" w:rsidRDefault="0073044A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846D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550503DA" w14:textId="77777777" w:rsidR="008D4936" w:rsidRDefault="008D4936" w:rsidP="008D4936">
            <w:r>
              <w:t>28.04.2025</w:t>
            </w:r>
          </w:p>
          <w:p w14:paraId="69BA4CF7" w14:textId="77777777" w:rsidR="0073044A" w:rsidRDefault="0073044A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1" w:type="dxa"/>
          </w:tcPr>
          <w:p w14:paraId="14047EF6" w14:textId="77777777" w:rsidR="008D4936" w:rsidRDefault="008D4936" w:rsidP="008D4936">
            <w:r>
              <w:t xml:space="preserve">Artan Rama </w:t>
            </w:r>
          </w:p>
          <w:p w14:paraId="46F9B15E" w14:textId="3A707B02" w:rsidR="008D4936" w:rsidRPr="005C3A96" w:rsidRDefault="008D4936" w:rsidP="008D4936">
            <w:r w:rsidRPr="005C3A96">
              <w:t xml:space="preserve">Ju </w:t>
            </w:r>
            <w:proofErr w:type="spellStart"/>
            <w:r w:rsidRPr="005C3A96">
              <w:t>lutem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një</w:t>
            </w:r>
            <w:proofErr w:type="spellEnd"/>
            <w:r w:rsidRPr="005C3A96">
              <w:t xml:space="preserve"> kopje </w:t>
            </w:r>
            <w:proofErr w:type="spellStart"/>
            <w:r w:rsidRPr="005C3A96">
              <w:t>diskutimeve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mbajtura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në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Pallatin</w:t>
            </w:r>
            <w:proofErr w:type="spellEnd"/>
            <w:r w:rsidRPr="005C3A96">
              <w:t xml:space="preserve"> e </w:t>
            </w:r>
            <w:proofErr w:type="spellStart"/>
            <w:r w:rsidRPr="005C3A96">
              <w:t>Kulturës</w:t>
            </w:r>
            <w:proofErr w:type="spellEnd"/>
            <w:r w:rsidRPr="005C3A96">
              <w:t xml:space="preserve"> (</w:t>
            </w:r>
            <w:proofErr w:type="spellStart"/>
            <w:r w:rsidRPr="005C3A96">
              <w:t>Kamëz</w:t>
            </w:r>
            <w:proofErr w:type="spellEnd"/>
            <w:r w:rsidRPr="005C3A96">
              <w:t xml:space="preserve">), </w:t>
            </w:r>
            <w:proofErr w:type="spellStart"/>
            <w:r w:rsidRPr="005C3A96">
              <w:t>në</w:t>
            </w:r>
            <w:proofErr w:type="spellEnd"/>
            <w:r w:rsidRPr="005C3A96">
              <w:t xml:space="preserve"> 18 mars 2025, </w:t>
            </w:r>
            <w:proofErr w:type="spellStart"/>
            <w:r w:rsidRPr="005C3A96">
              <w:t>ora</w:t>
            </w:r>
            <w:proofErr w:type="spellEnd"/>
            <w:r w:rsidRPr="005C3A96">
              <w:t xml:space="preserve"> 16:00, </w:t>
            </w:r>
            <w:proofErr w:type="spellStart"/>
            <w:r w:rsidRPr="005C3A96">
              <w:t>për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miratimin</w:t>
            </w:r>
            <w:proofErr w:type="spellEnd"/>
            <w:r w:rsidRPr="005C3A96">
              <w:t xml:space="preserve"> e </w:t>
            </w:r>
            <w:proofErr w:type="spellStart"/>
            <w:r w:rsidRPr="005C3A96">
              <w:t>planit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lokal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menaxhimit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mbetjeve</w:t>
            </w:r>
            <w:proofErr w:type="spellEnd"/>
            <w:r w:rsidRPr="005C3A96">
              <w:t xml:space="preserve">, </w:t>
            </w:r>
            <w:proofErr w:type="spellStart"/>
            <w:r w:rsidRPr="005C3A96">
              <w:t>si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dhe</w:t>
            </w:r>
            <w:proofErr w:type="spellEnd"/>
            <w:r w:rsidRPr="005C3A96">
              <w:t xml:space="preserve"> list </w:t>
            </w:r>
            <w:proofErr w:type="spellStart"/>
            <w:r w:rsidRPr="005C3A96">
              <w:t>prezencën</w:t>
            </w:r>
            <w:proofErr w:type="spellEnd"/>
            <w:r w:rsidRPr="005C3A96">
              <w:t xml:space="preserve"> e </w:t>
            </w:r>
            <w:proofErr w:type="spellStart"/>
            <w:r w:rsidRPr="005C3A96">
              <w:t>pjesëmarrjes</w:t>
            </w:r>
            <w:proofErr w:type="spellEnd"/>
            <w:r w:rsidRPr="005C3A96">
              <w:t xml:space="preserve">, </w:t>
            </w:r>
            <w:proofErr w:type="spellStart"/>
            <w:r w:rsidRPr="005C3A96">
              <w:t>së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bashku</w:t>
            </w:r>
            <w:proofErr w:type="spellEnd"/>
            <w:r w:rsidRPr="005C3A96">
              <w:t xml:space="preserve"> me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dhënat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identifikuese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që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vetë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pjesëmarrësit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kanë</w:t>
            </w:r>
            <w:proofErr w:type="spellEnd"/>
            <w:r>
              <w:t xml:space="preserve"> </w:t>
            </w:r>
            <w:proofErr w:type="spellStart"/>
            <w:r w:rsidRPr="005C3A96">
              <w:t>deklaruar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gjatë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konsultimit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mbajtur</w:t>
            </w:r>
            <w:proofErr w:type="spellEnd"/>
            <w:r>
              <w:t xml:space="preserve">. </w:t>
            </w:r>
          </w:p>
          <w:p w14:paraId="2B278017" w14:textId="74164035" w:rsidR="0073044A" w:rsidRPr="00CD2F1C" w:rsidRDefault="0073044A" w:rsidP="008D4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14:paraId="2569BC76" w14:textId="121AAAF7" w:rsidR="0073044A" w:rsidRDefault="008D4936" w:rsidP="004E42E4">
            <w:pPr>
              <w:rPr>
                <w:rFonts w:ascii="Times New Roman" w:hAnsi="Times New Roman" w:cs="Times New Roman"/>
              </w:rPr>
            </w:pPr>
            <w:r>
              <w:t>05.05.2025</w:t>
            </w:r>
          </w:p>
        </w:tc>
        <w:tc>
          <w:tcPr>
            <w:tcW w:w="1620" w:type="dxa"/>
          </w:tcPr>
          <w:p w14:paraId="41B3AB7A" w14:textId="6DED166A" w:rsidR="008D4936" w:rsidRPr="005C3A96" w:rsidRDefault="008D4936" w:rsidP="008D4936">
            <w:proofErr w:type="spellStart"/>
            <w:r w:rsidRPr="005C3A96">
              <w:t>Referuar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kërkesës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suaj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për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sqarim</w:t>
            </w:r>
            <w:proofErr w:type="spellEnd"/>
            <w:r w:rsidRPr="005C3A96">
              <w:t xml:space="preserve">, </w:t>
            </w:r>
            <w:proofErr w:type="spellStart"/>
            <w:r w:rsidRPr="005C3A96">
              <w:t>iu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bëjmë</w:t>
            </w:r>
            <w:proofErr w:type="spellEnd"/>
            <w:r w:rsidRPr="005C3A96">
              <w:t xml:space="preserve"> me </w:t>
            </w:r>
            <w:proofErr w:type="spellStart"/>
            <w:r w:rsidRPr="005C3A96">
              <w:t>dije</w:t>
            </w:r>
            <w:proofErr w:type="spellEnd"/>
            <w:r w:rsidRPr="005C3A96">
              <w:t xml:space="preserve"> se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dhënat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që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ju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kërkoni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në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lidhje</w:t>
            </w:r>
            <w:proofErr w:type="spellEnd"/>
            <w:r w:rsidRPr="005C3A96">
              <w:t xml:space="preserve"> me </w:t>
            </w:r>
            <w:proofErr w:type="spellStart"/>
            <w:r w:rsidRPr="005C3A96">
              <w:t>diskutimet</w:t>
            </w:r>
            <w:proofErr w:type="spellEnd"/>
            <w:r w:rsidRPr="005C3A96">
              <w:t xml:space="preserve"> e </w:t>
            </w:r>
            <w:proofErr w:type="spellStart"/>
            <w:r w:rsidRPr="005C3A96">
              <w:t>realizuara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mbi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Planin</w:t>
            </w:r>
            <w:proofErr w:type="spellEnd"/>
            <w:r w:rsidRPr="005C3A96">
              <w:t xml:space="preserve"> Vendor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Menaxhimit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Mbetjeve</w:t>
            </w:r>
            <w:proofErr w:type="spellEnd"/>
            <w:r w:rsidRPr="005C3A96">
              <w:t xml:space="preserve"> Urbane </w:t>
            </w:r>
            <w:proofErr w:type="spellStart"/>
            <w:r w:rsidRPr="005C3A96">
              <w:t>janë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publikuar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në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faqen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zyrtare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të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Bashkisë</w:t>
            </w:r>
            <w:proofErr w:type="spellEnd"/>
            <w:r w:rsidRPr="005C3A96">
              <w:t xml:space="preserve"> </w:t>
            </w:r>
            <w:proofErr w:type="spellStart"/>
            <w:r w:rsidRPr="005C3A96">
              <w:t>Kamëz</w:t>
            </w:r>
            <w:proofErr w:type="spellEnd"/>
            <w:r w:rsidRPr="005C3A96">
              <w:t>.</w:t>
            </w:r>
          </w:p>
          <w:p w14:paraId="24C651CC" w14:textId="77777777" w:rsidR="008D4936" w:rsidRPr="005C3A96" w:rsidRDefault="008D4936" w:rsidP="008D4936">
            <w:hyperlink r:id="rId7" w:tgtFrame="_blank" w:tooltip="https://kamza.gov.al/regjistri-elektronik-per-njoftimet-dhe-konsultimet-publike/" w:history="1">
              <w:r w:rsidRPr="005C3A96">
                <w:rPr>
                  <w:rStyle w:val="Hyperlink"/>
                </w:rPr>
                <w:t>https://kamza.gov.al/regjistri-elektronik-per-njoftimet-dhe-konsultimet-publike/</w:t>
              </w:r>
            </w:hyperlink>
          </w:p>
          <w:p w14:paraId="646FC6FE" w14:textId="77777777" w:rsidR="0073044A" w:rsidRPr="00727E99" w:rsidRDefault="0073044A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2F31ED18" w14:textId="37AB473C" w:rsidR="0073044A" w:rsidRPr="0063170A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29617DFF" w14:textId="271CC2B7" w:rsidR="0073044A" w:rsidRPr="00F303B8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73044A" w:rsidRPr="0063170A" w14:paraId="3A158799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7499CF99" w14:textId="45E4C26E" w:rsidR="0073044A" w:rsidRDefault="008D4936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846D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4BBE171E" w14:textId="6E32EB0A" w:rsidR="0073044A" w:rsidRDefault="008D4936" w:rsidP="004E42E4">
            <w:pPr>
              <w:rPr>
                <w:rFonts w:ascii="Times New Roman" w:hAnsi="Times New Roman" w:cs="Times New Roman"/>
              </w:rPr>
            </w:pPr>
            <w:r>
              <w:t>27.05.2025</w:t>
            </w:r>
          </w:p>
        </w:tc>
        <w:tc>
          <w:tcPr>
            <w:tcW w:w="2071" w:type="dxa"/>
          </w:tcPr>
          <w:p w14:paraId="5689C186" w14:textId="53D9753F" w:rsidR="0073044A" w:rsidRPr="00CD2F1C" w:rsidRDefault="008D4936" w:rsidP="004E42E4">
            <w:pPr>
              <w:rPr>
                <w:rFonts w:ascii="Times New Roman" w:hAnsi="Times New Roman" w:cs="Times New Roman"/>
              </w:rPr>
            </w:pPr>
            <w:r>
              <w:t xml:space="preserve">Olsi Meta </w:t>
            </w:r>
            <w:proofErr w:type="spellStart"/>
            <w:r w:rsidRPr="00D21BAE">
              <w:t>Objekti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yne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eshte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ndertuar</w:t>
            </w:r>
            <w:proofErr w:type="spellEnd"/>
            <w:r>
              <w:t xml:space="preserve"> </w:t>
            </w:r>
            <w:proofErr w:type="spellStart"/>
            <w:r w:rsidRPr="00D21BAE">
              <w:t>shume</w:t>
            </w:r>
            <w:proofErr w:type="spellEnd"/>
            <w:r w:rsidRPr="00D21BAE">
              <w:t xml:space="preserve"> me </w:t>
            </w:r>
            <w:proofErr w:type="spellStart"/>
            <w:r w:rsidRPr="00D21BAE">
              <w:t>heret</w:t>
            </w:r>
            <w:proofErr w:type="spellEnd"/>
            <w:r w:rsidRPr="00D21BAE">
              <w:t xml:space="preserve"> se </w:t>
            </w:r>
            <w:proofErr w:type="spellStart"/>
            <w:r w:rsidRPr="00D21BAE">
              <w:t>nje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pjese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tjeter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ngjitur</w:t>
            </w:r>
            <w:proofErr w:type="spellEnd"/>
            <w:r w:rsidRPr="00D21BAE">
              <w:t xml:space="preserve"> me </w:t>
            </w:r>
            <w:proofErr w:type="spellStart"/>
            <w:r w:rsidRPr="00D21BAE">
              <w:t>te</w:t>
            </w:r>
            <w:proofErr w:type="spellEnd"/>
            <w:r w:rsidRPr="00D21BAE">
              <w:t xml:space="preserve">, </w:t>
            </w:r>
            <w:proofErr w:type="spellStart"/>
            <w:r w:rsidRPr="00D21BAE">
              <w:t>pjese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qe</w:t>
            </w:r>
            <w:proofErr w:type="spellEnd"/>
            <w:r w:rsidRPr="00D21BAE">
              <w:t xml:space="preserve"> sot </w:t>
            </w:r>
            <w:proofErr w:type="spellStart"/>
            <w:r w:rsidRPr="00D21BAE">
              <w:t>eshte</w:t>
            </w:r>
            <w:proofErr w:type="spellEnd"/>
            <w:r w:rsidRPr="00D21BAE">
              <w:t xml:space="preserve"> e </w:t>
            </w:r>
            <w:proofErr w:type="spellStart"/>
            <w:r w:rsidRPr="00D21BAE">
              <w:t>legalizuar</w:t>
            </w:r>
            <w:proofErr w:type="spellEnd"/>
            <w:r w:rsidRPr="00D21BAE">
              <w:t xml:space="preserve">, </w:t>
            </w:r>
            <w:proofErr w:type="spellStart"/>
            <w:r w:rsidRPr="00D21BAE">
              <w:t>ndersa</w:t>
            </w:r>
            <w:proofErr w:type="spellEnd"/>
            <w:r w:rsidRPr="00D21BAE">
              <w:t xml:space="preserve"> ne </w:t>
            </w:r>
            <w:proofErr w:type="spellStart"/>
            <w:r w:rsidRPr="00D21BAE">
              <w:t>jemi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ende</w:t>
            </w:r>
            <w:proofErr w:type="spellEnd"/>
            <w:r w:rsidRPr="00D21BAE">
              <w:t xml:space="preserve"> ne </w:t>
            </w:r>
            <w:proofErr w:type="spellStart"/>
            <w:r w:rsidRPr="00D21BAE">
              <w:t>nje</w:t>
            </w:r>
            <w:proofErr w:type="spellEnd"/>
            <w:r w:rsidRPr="00D21BAE">
              <w:t xml:space="preserve"> faze </w:t>
            </w:r>
            <w:proofErr w:type="spellStart"/>
            <w:r w:rsidRPr="00D21BAE">
              <w:t>qe</w:t>
            </w:r>
            <w:proofErr w:type="spellEnd"/>
            <w:r w:rsidRPr="00D21BAE">
              <w:t xml:space="preserve"> ne </w:t>
            </w:r>
            <w:proofErr w:type="spellStart"/>
            <w:r w:rsidRPr="00D21BAE">
              <w:t>çdo</w:t>
            </w:r>
            <w:proofErr w:type="spellEnd"/>
            <w:r w:rsidRPr="00D21BAE">
              <w:t xml:space="preserve"> vend normal do </w:t>
            </w:r>
            <w:proofErr w:type="spellStart"/>
            <w:r w:rsidRPr="00D21BAE">
              <w:t>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ishte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mbyllur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prej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kohesh</w:t>
            </w:r>
            <w:proofErr w:type="spellEnd"/>
            <w:r w:rsidRPr="00D21BAE">
              <w:t xml:space="preserve">. </w:t>
            </w:r>
            <w:proofErr w:type="spellStart"/>
            <w:r w:rsidRPr="00D21BAE">
              <w:t>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dyja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pjeset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ndodhen</w:t>
            </w:r>
            <w:proofErr w:type="spellEnd"/>
            <w:r w:rsidRPr="00D21BAE">
              <w:t xml:space="preserve"> ne </w:t>
            </w:r>
            <w:proofErr w:type="spellStart"/>
            <w:r w:rsidRPr="00D21BAE">
              <w:t>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njejtin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objekt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ndertimi</w:t>
            </w:r>
            <w:proofErr w:type="spellEnd"/>
            <w:r w:rsidRPr="00D21BAE">
              <w:t xml:space="preserve">, me </w:t>
            </w:r>
            <w:proofErr w:type="spellStart"/>
            <w:r w:rsidRPr="00D21BAE">
              <w:t>strukture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njejte</w:t>
            </w:r>
            <w:proofErr w:type="spellEnd"/>
            <w:r w:rsidRPr="00D21BAE">
              <w:t xml:space="preserve">, </w:t>
            </w:r>
            <w:proofErr w:type="spellStart"/>
            <w:r w:rsidRPr="00D21BAE">
              <w:t>mur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dhe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çati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te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perbashket</w:t>
            </w:r>
            <w:proofErr w:type="spellEnd"/>
            <w:r w:rsidRPr="00D21BAE">
              <w:t xml:space="preserve">, </w:t>
            </w:r>
            <w:proofErr w:type="spellStart"/>
            <w:r w:rsidRPr="00D21BAE">
              <w:t>por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vetem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njera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pjese</w:t>
            </w:r>
            <w:proofErr w:type="spellEnd"/>
            <w:r w:rsidRPr="00D21BAE">
              <w:t xml:space="preserve"> ka </w:t>
            </w:r>
            <w:proofErr w:type="spellStart"/>
            <w:r w:rsidRPr="00D21BAE">
              <w:t>perfituar</w:t>
            </w:r>
            <w:proofErr w:type="spellEnd"/>
            <w:r w:rsidRPr="00D21BAE">
              <w:t xml:space="preserve"> </w:t>
            </w:r>
            <w:proofErr w:type="spellStart"/>
            <w:r w:rsidRPr="00D21BAE">
              <w:t>legalizimin</w:t>
            </w:r>
            <w:proofErr w:type="spellEnd"/>
            <w:r w:rsidRPr="00D21BAE">
              <w:t>.</w:t>
            </w:r>
          </w:p>
        </w:tc>
        <w:tc>
          <w:tcPr>
            <w:tcW w:w="1349" w:type="dxa"/>
          </w:tcPr>
          <w:p w14:paraId="7DD21388" w14:textId="6E4A7200" w:rsidR="0073044A" w:rsidRDefault="008D4936" w:rsidP="004E42E4">
            <w:pPr>
              <w:rPr>
                <w:rFonts w:ascii="Times New Roman" w:hAnsi="Times New Roman" w:cs="Times New Roman"/>
              </w:rPr>
            </w:pPr>
            <w:r>
              <w:t>30.05.2025</w:t>
            </w:r>
          </w:p>
        </w:tc>
        <w:tc>
          <w:tcPr>
            <w:tcW w:w="1620" w:type="dxa"/>
          </w:tcPr>
          <w:p w14:paraId="7B0A1724" w14:textId="5FF0DB41" w:rsidR="008D4936" w:rsidRPr="00D21BAE" w:rsidRDefault="008D4936" w:rsidP="008D4936">
            <w:r w:rsidRPr="008D4936">
              <w:rPr>
                <w:sz w:val="22"/>
                <w:szCs w:val="22"/>
              </w:rPr>
              <w:t xml:space="preserve">Bashkia </w:t>
            </w:r>
            <w:proofErr w:type="spellStart"/>
            <w:r w:rsidRPr="008D4936">
              <w:rPr>
                <w:sz w:val="22"/>
                <w:szCs w:val="22"/>
              </w:rPr>
              <w:t>Kamëz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bën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propozimet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dhe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D4936">
              <w:rPr>
                <w:sz w:val="22"/>
                <w:szCs w:val="22"/>
              </w:rPr>
              <w:t>shqyrtimin</w:t>
            </w:r>
            <w:proofErr w:type="spellEnd"/>
            <w:r w:rsidRPr="008D4936">
              <w:rPr>
                <w:sz w:val="22"/>
                <w:szCs w:val="22"/>
              </w:rPr>
              <w:t xml:space="preserve">  </w:t>
            </w:r>
            <w:proofErr w:type="spellStart"/>
            <w:r w:rsidRPr="008D4936">
              <w:rPr>
                <w:sz w:val="22"/>
                <w:szCs w:val="22"/>
              </w:rPr>
              <w:t>për</w:t>
            </w:r>
            <w:proofErr w:type="spellEnd"/>
            <w:proofErr w:type="gram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trajtimin</w:t>
            </w:r>
            <w:proofErr w:type="spellEnd"/>
            <w:r w:rsidRPr="008D4936">
              <w:rPr>
                <w:sz w:val="22"/>
                <w:szCs w:val="22"/>
              </w:rPr>
              <w:t xml:space="preserve"> e </w:t>
            </w:r>
            <w:proofErr w:type="spellStart"/>
            <w:r w:rsidRPr="008D4936">
              <w:rPr>
                <w:sz w:val="22"/>
                <w:szCs w:val="22"/>
              </w:rPr>
              <w:t>blloqeve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kadastrale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D4936">
              <w:rPr>
                <w:sz w:val="22"/>
                <w:szCs w:val="22"/>
              </w:rPr>
              <w:t>prioritare</w:t>
            </w:r>
            <w:proofErr w:type="spellEnd"/>
            <w:r w:rsidRPr="008D4936">
              <w:rPr>
                <w:sz w:val="22"/>
                <w:szCs w:val="22"/>
              </w:rPr>
              <w:t xml:space="preserve"> ,</w:t>
            </w:r>
            <w:proofErr w:type="gram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ku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si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bllok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prioritar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eshte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propozuar</w:t>
            </w:r>
            <w:proofErr w:type="spellEnd"/>
            <w:r w:rsidRPr="008D4936">
              <w:rPr>
                <w:sz w:val="22"/>
                <w:szCs w:val="22"/>
              </w:rPr>
              <w:t xml:space="preserve"> zona </w:t>
            </w:r>
            <w:proofErr w:type="spellStart"/>
            <w:r w:rsidRPr="008D4936">
              <w:rPr>
                <w:sz w:val="22"/>
                <w:szCs w:val="22"/>
              </w:rPr>
              <w:t>kadastrale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prioritare</w:t>
            </w:r>
            <w:proofErr w:type="spellEnd"/>
            <w:r w:rsidRPr="008D4936">
              <w:rPr>
                <w:sz w:val="22"/>
                <w:szCs w:val="22"/>
              </w:rPr>
              <w:t xml:space="preserve"> 3992 </w:t>
            </w:r>
            <w:proofErr w:type="spellStart"/>
            <w:r w:rsidRPr="008D4936">
              <w:rPr>
                <w:sz w:val="22"/>
                <w:szCs w:val="22"/>
              </w:rPr>
              <w:t>Bathore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dhe</w:t>
            </w:r>
            <w:proofErr w:type="spellEnd"/>
            <w:r w:rsidRPr="008D4936">
              <w:rPr>
                <w:sz w:val="22"/>
                <w:szCs w:val="22"/>
              </w:rPr>
              <w:t xml:space="preserve"> zona </w:t>
            </w:r>
            <w:proofErr w:type="spellStart"/>
            <w:r w:rsidRPr="008D4936">
              <w:rPr>
                <w:sz w:val="22"/>
                <w:szCs w:val="22"/>
              </w:rPr>
              <w:t>kadastrale</w:t>
            </w:r>
            <w:proofErr w:type="spellEnd"/>
            <w:r w:rsidRPr="008D4936">
              <w:rPr>
                <w:sz w:val="22"/>
                <w:szCs w:val="22"/>
              </w:rPr>
              <w:t xml:space="preserve"> 2066 </w:t>
            </w:r>
            <w:proofErr w:type="spellStart"/>
            <w:r w:rsidRPr="008D4936">
              <w:rPr>
                <w:sz w:val="22"/>
                <w:szCs w:val="22"/>
              </w:rPr>
              <w:t>Bathore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përkatësisht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lagjja</w:t>
            </w:r>
            <w:proofErr w:type="spellEnd"/>
            <w:r w:rsidRPr="008D4936">
              <w:rPr>
                <w:sz w:val="22"/>
                <w:szCs w:val="22"/>
              </w:rPr>
              <w:t xml:space="preserve"> 5,6 </w:t>
            </w:r>
            <w:proofErr w:type="spellStart"/>
            <w:r w:rsidRPr="008D4936">
              <w:rPr>
                <w:sz w:val="22"/>
                <w:szCs w:val="22"/>
              </w:rPr>
              <w:t>dhe</w:t>
            </w:r>
            <w:proofErr w:type="spellEnd"/>
            <w:r w:rsidRPr="008D4936">
              <w:rPr>
                <w:sz w:val="22"/>
                <w:szCs w:val="22"/>
              </w:rPr>
              <w:t xml:space="preserve"> 7, e </w:t>
            </w:r>
            <w:proofErr w:type="spellStart"/>
            <w:r w:rsidRPr="008D4936">
              <w:rPr>
                <w:sz w:val="22"/>
                <w:szCs w:val="22"/>
              </w:rPr>
              <w:t>cila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është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në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përfundim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të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evidentimit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faktik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në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terren</w:t>
            </w:r>
            <w:proofErr w:type="spellEnd"/>
            <w:r w:rsidRPr="008D4936">
              <w:rPr>
                <w:sz w:val="22"/>
                <w:szCs w:val="22"/>
              </w:rPr>
              <w:t xml:space="preserve">, </w:t>
            </w:r>
            <w:proofErr w:type="spellStart"/>
            <w:r w:rsidRPr="008D4936">
              <w:rPr>
                <w:sz w:val="22"/>
                <w:szCs w:val="22"/>
              </w:rPr>
              <w:t>të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cilat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përcillen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për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trajtim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Drejtorisë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Vendore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të</w:t>
            </w:r>
            <w:proofErr w:type="spellEnd"/>
            <w:r w:rsidRPr="008D4936">
              <w:rPr>
                <w:sz w:val="22"/>
                <w:szCs w:val="22"/>
              </w:rPr>
              <w:t xml:space="preserve"> ASHK-</w:t>
            </w:r>
            <w:proofErr w:type="spellStart"/>
            <w:r w:rsidRPr="008D4936">
              <w:rPr>
                <w:sz w:val="22"/>
                <w:szCs w:val="22"/>
              </w:rPr>
              <w:t>së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Kamëz-Vorë</w:t>
            </w:r>
            <w:proofErr w:type="spellEnd"/>
            <w:r w:rsidRPr="008D4936">
              <w:rPr>
                <w:sz w:val="22"/>
                <w:szCs w:val="22"/>
              </w:rPr>
              <w:t xml:space="preserve">. </w:t>
            </w:r>
            <w:proofErr w:type="spellStart"/>
            <w:r w:rsidRPr="008D4936">
              <w:rPr>
                <w:sz w:val="22"/>
                <w:szCs w:val="22"/>
              </w:rPr>
              <w:t>Në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vijim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të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bashkëpunimit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është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propozuar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Drejtorisë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Vendore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të</w:t>
            </w:r>
            <w:proofErr w:type="spellEnd"/>
            <w:r w:rsidRPr="008D4936">
              <w:rPr>
                <w:sz w:val="22"/>
                <w:szCs w:val="22"/>
              </w:rPr>
              <w:t xml:space="preserve"> ASHK-</w:t>
            </w:r>
            <w:proofErr w:type="spellStart"/>
            <w:r w:rsidRPr="008D4936">
              <w:rPr>
                <w:sz w:val="22"/>
                <w:szCs w:val="22"/>
              </w:rPr>
              <w:t>së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Kamëz-Vorë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vijimi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i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trajtimit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në</w:t>
            </w:r>
            <w:proofErr w:type="spellEnd"/>
            <w:r w:rsidRPr="008D4936">
              <w:rPr>
                <w:sz w:val="22"/>
                <w:szCs w:val="22"/>
              </w:rPr>
              <w:t xml:space="preserve"> </w:t>
            </w:r>
            <w:proofErr w:type="spellStart"/>
            <w:r w:rsidRPr="008D4936">
              <w:rPr>
                <w:sz w:val="22"/>
                <w:szCs w:val="22"/>
              </w:rPr>
              <w:t>vazhdimësi</w:t>
            </w:r>
            <w:proofErr w:type="spellEnd"/>
            <w:r w:rsidRPr="008D4936">
              <w:rPr>
                <w:sz w:val="22"/>
                <w:szCs w:val="22"/>
              </w:rPr>
              <w:t xml:space="preserve"> zona </w:t>
            </w:r>
            <w:proofErr w:type="spellStart"/>
            <w:r w:rsidRPr="008D4936">
              <w:rPr>
                <w:sz w:val="22"/>
                <w:szCs w:val="22"/>
              </w:rPr>
              <w:t>kadastrale</w:t>
            </w:r>
            <w:proofErr w:type="spellEnd"/>
            <w:r w:rsidRPr="008D4936">
              <w:rPr>
                <w:sz w:val="22"/>
                <w:szCs w:val="22"/>
              </w:rPr>
              <w:t xml:space="preserve"> 2884 Paskuqan,3993 </w:t>
            </w:r>
            <w:proofErr w:type="spellStart"/>
            <w:r w:rsidRPr="008D4936">
              <w:rPr>
                <w:sz w:val="22"/>
                <w:szCs w:val="22"/>
              </w:rPr>
              <w:t>Paskuqan</w:t>
            </w:r>
            <w:proofErr w:type="spellEnd"/>
            <w:r w:rsidRPr="008D4936">
              <w:rPr>
                <w:sz w:val="22"/>
                <w:szCs w:val="22"/>
              </w:rPr>
              <w:t xml:space="preserve"> 2 </w:t>
            </w:r>
            <w:proofErr w:type="spellStart"/>
            <w:r w:rsidRPr="008D4936">
              <w:rPr>
                <w:sz w:val="22"/>
                <w:szCs w:val="22"/>
              </w:rPr>
              <w:t>dhe</w:t>
            </w:r>
            <w:proofErr w:type="spellEnd"/>
            <w:r w:rsidRPr="008D4936">
              <w:rPr>
                <w:sz w:val="22"/>
                <w:szCs w:val="22"/>
              </w:rPr>
              <w:t xml:space="preserve"> zona </w:t>
            </w:r>
            <w:proofErr w:type="spellStart"/>
            <w:r w:rsidRPr="008D4936">
              <w:rPr>
                <w:sz w:val="22"/>
                <w:szCs w:val="22"/>
              </w:rPr>
              <w:t>kadastrale</w:t>
            </w:r>
            <w:proofErr w:type="spellEnd"/>
            <w:r w:rsidRPr="008D4936">
              <w:rPr>
                <w:sz w:val="22"/>
                <w:szCs w:val="22"/>
              </w:rPr>
              <w:t xml:space="preserve"> 2066 </w:t>
            </w:r>
            <w:proofErr w:type="spellStart"/>
            <w:r w:rsidRPr="008D4936">
              <w:rPr>
                <w:sz w:val="22"/>
                <w:szCs w:val="22"/>
              </w:rPr>
              <w:t>Kamëz</w:t>
            </w:r>
            <w:proofErr w:type="spellEnd"/>
            <w:r w:rsidRPr="008D4936">
              <w:rPr>
                <w:sz w:val="22"/>
                <w:szCs w:val="22"/>
              </w:rPr>
              <w:t>.</w:t>
            </w:r>
          </w:p>
          <w:p w14:paraId="7F445126" w14:textId="4D26AE13" w:rsidR="0073044A" w:rsidRPr="00727E99" w:rsidRDefault="0073044A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7AEA0BAC" w14:textId="40D8AB2E" w:rsidR="0073044A" w:rsidRPr="0063170A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t>Përfunduar</w:t>
            </w:r>
            <w:proofErr w:type="spellEnd"/>
          </w:p>
        </w:tc>
        <w:tc>
          <w:tcPr>
            <w:tcW w:w="933" w:type="dxa"/>
          </w:tcPr>
          <w:p w14:paraId="7FCEC2D6" w14:textId="1566A1AD" w:rsidR="0073044A" w:rsidRPr="00F303B8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  <w:tr w:rsidR="0073044A" w:rsidRPr="0063170A" w14:paraId="596C7923" w14:textId="77777777" w:rsidTr="00876B78">
        <w:trPr>
          <w:trHeight w:val="8450"/>
        </w:trPr>
        <w:tc>
          <w:tcPr>
            <w:tcW w:w="1259" w:type="dxa"/>
            <w:shd w:val="clear" w:color="auto" w:fill="D9E2F3" w:themeFill="accent1" w:themeFillTint="33"/>
          </w:tcPr>
          <w:p w14:paraId="5036E057" w14:textId="67781AAD" w:rsidR="0073044A" w:rsidRDefault="008D4936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6846D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6449374E" w14:textId="5A84503B" w:rsidR="0073044A" w:rsidRDefault="006846D7" w:rsidP="004E42E4">
            <w:pPr>
              <w:rPr>
                <w:rFonts w:ascii="Times New Roman" w:hAnsi="Times New Roman" w:cs="Times New Roman"/>
              </w:rPr>
            </w:pPr>
            <w:r>
              <w:t>29.05.2025</w:t>
            </w:r>
          </w:p>
        </w:tc>
        <w:tc>
          <w:tcPr>
            <w:tcW w:w="2071" w:type="dxa"/>
          </w:tcPr>
          <w:p w14:paraId="3687B28A" w14:textId="77777777" w:rsidR="006846D7" w:rsidRDefault="006846D7" w:rsidP="006846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Eglantina Fana </w:t>
            </w:r>
          </w:p>
          <w:p w14:paraId="67DB9309" w14:textId="1C0B9E16" w:rsidR="0073044A" w:rsidRPr="00CD2F1C" w:rsidRDefault="006846D7" w:rsidP="006846D7">
            <w:pPr>
              <w:rPr>
                <w:rFonts w:ascii="Times New Roman" w:hAnsi="Times New Roman" w:cs="Times New Roman"/>
              </w:rPr>
            </w:pPr>
            <w:r w:rsidRPr="006846D7">
              <w:rPr>
                <w:rFonts w:ascii="Times New Roman" w:hAnsi="Times New Roman" w:cs="Times New Roman"/>
              </w:rPr>
              <w:t xml:space="preserve">Ne, </w:t>
            </w:r>
            <w:proofErr w:type="spellStart"/>
            <w:r w:rsidRPr="006846D7">
              <w:rPr>
                <w:rFonts w:ascii="Times New Roman" w:hAnsi="Times New Roman" w:cs="Times New Roman"/>
              </w:rPr>
              <w:t>banorët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zonës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pranë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Ambulancës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Paskuqan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2 - </w:t>
            </w:r>
            <w:proofErr w:type="spellStart"/>
            <w:r w:rsidRPr="006846D7">
              <w:rPr>
                <w:rFonts w:ascii="Times New Roman" w:hAnsi="Times New Roman" w:cs="Times New Roman"/>
              </w:rPr>
              <w:t>Vresht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Njësinë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Paskuqan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6D7">
              <w:rPr>
                <w:rFonts w:ascii="Times New Roman" w:hAnsi="Times New Roman" w:cs="Times New Roman"/>
              </w:rPr>
              <w:t>ju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drejtohemi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këtë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kërkesë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për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shtrimin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rrugës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që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lidh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shtëpitë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tona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rrugën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kryesore</w:t>
            </w:r>
            <w:proofErr w:type="spellEnd"/>
            <w:r w:rsidRPr="006846D7">
              <w:rPr>
                <w:rFonts w:ascii="Times New Roman" w:hAnsi="Times New Roman" w:cs="Times New Roman"/>
              </w:rPr>
              <w:t>.</w:t>
            </w:r>
            <w:r w:rsidRPr="006846D7"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këtë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segment </w:t>
            </w:r>
            <w:proofErr w:type="spellStart"/>
            <w:r w:rsidRPr="006846D7">
              <w:rPr>
                <w:rFonts w:ascii="Times New Roman" w:hAnsi="Times New Roman" w:cs="Times New Roman"/>
              </w:rPr>
              <w:t>rruge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jetojnë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6 </w:t>
            </w:r>
            <w:proofErr w:type="spellStart"/>
            <w:r w:rsidRPr="006846D7">
              <w:rPr>
                <w:rFonts w:ascii="Times New Roman" w:hAnsi="Times New Roman" w:cs="Times New Roman"/>
              </w:rPr>
              <w:t>familje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cilat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përballen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çdo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ditë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probleme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mëdha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për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shkak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terrenit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dëmtuar</w:t>
            </w:r>
            <w:proofErr w:type="spellEnd"/>
            <w:r w:rsidRPr="006846D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</w:tcPr>
          <w:p w14:paraId="6DA4A917" w14:textId="74EB3DD4" w:rsidR="0073044A" w:rsidRDefault="006846D7" w:rsidP="004E42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10.06.2025</w:t>
            </w:r>
          </w:p>
        </w:tc>
        <w:tc>
          <w:tcPr>
            <w:tcW w:w="1620" w:type="dxa"/>
          </w:tcPr>
          <w:p w14:paraId="0E2C94AF" w14:textId="6A0756FA" w:rsidR="006846D7" w:rsidRPr="006846D7" w:rsidRDefault="006846D7" w:rsidP="006846D7">
            <w:pPr>
              <w:rPr>
                <w:rFonts w:ascii="Times New Roman" w:hAnsi="Times New Roman" w:cs="Times New Roman"/>
              </w:rPr>
            </w:pPr>
            <w:proofErr w:type="spellStart"/>
            <w:r w:rsidRPr="006846D7">
              <w:rPr>
                <w:rFonts w:ascii="Times New Roman" w:hAnsi="Times New Roman" w:cs="Times New Roman"/>
              </w:rPr>
              <w:t>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lidhje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kërkesën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tuaj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për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asfaltimin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rrugës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pranë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Ambulancës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Paskuqan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2 - </w:t>
            </w:r>
            <w:proofErr w:type="spellStart"/>
            <w:r w:rsidRPr="006846D7">
              <w:rPr>
                <w:rFonts w:ascii="Times New Roman" w:hAnsi="Times New Roman" w:cs="Times New Roman"/>
              </w:rPr>
              <w:t>Vresht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6D7">
              <w:rPr>
                <w:rFonts w:ascii="Times New Roman" w:hAnsi="Times New Roman" w:cs="Times New Roman"/>
              </w:rPr>
              <w:t>ju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informojmë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gjatë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periudhës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2020–2024 </w:t>
            </w:r>
            <w:proofErr w:type="spellStart"/>
            <w:r w:rsidRPr="006846D7">
              <w:rPr>
                <w:rFonts w:ascii="Times New Roman" w:hAnsi="Times New Roman" w:cs="Times New Roman"/>
              </w:rPr>
              <w:t>vetëm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Njësinë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Paskuqanit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846D7">
              <w:rPr>
                <w:rFonts w:ascii="Times New Roman" w:hAnsi="Times New Roman" w:cs="Times New Roman"/>
              </w:rPr>
              <w:t>kanëpërfunduar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 </w:t>
            </w:r>
            <w:proofErr w:type="spellStart"/>
            <w:r w:rsidRPr="006846D7">
              <w:rPr>
                <w:rFonts w:ascii="Times New Roman" w:hAnsi="Times New Roman" w:cs="Times New Roman"/>
              </w:rPr>
              <w:t>rreth</w:t>
            </w:r>
            <w:proofErr w:type="spellEnd"/>
            <w:proofErr w:type="gramEnd"/>
            <w:r w:rsidRPr="006846D7">
              <w:rPr>
                <w:rFonts w:ascii="Times New Roman" w:hAnsi="Times New Roman" w:cs="Times New Roman"/>
              </w:rPr>
              <w:t xml:space="preserve"> 70.4 km </w:t>
            </w:r>
            <w:proofErr w:type="spellStart"/>
            <w:r w:rsidRPr="006846D7">
              <w:rPr>
                <w:rFonts w:ascii="Times New Roman" w:hAnsi="Times New Roman" w:cs="Times New Roman"/>
              </w:rPr>
              <w:t>rrugë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cilat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janë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investuar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standarte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parametrat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duhura</w:t>
            </w:r>
            <w:proofErr w:type="spellEnd"/>
            <w:r w:rsidRPr="006846D7">
              <w:rPr>
                <w:rFonts w:ascii="Times New Roman" w:hAnsi="Times New Roman" w:cs="Times New Roman"/>
              </w:rPr>
              <w:t>.</w:t>
            </w:r>
          </w:p>
          <w:p w14:paraId="5F50B026" w14:textId="542E7652" w:rsidR="006846D7" w:rsidRPr="006846D7" w:rsidRDefault="006846D7" w:rsidP="006846D7">
            <w:pPr>
              <w:rPr>
                <w:rFonts w:ascii="Times New Roman" w:hAnsi="Times New Roman" w:cs="Times New Roman"/>
              </w:rPr>
            </w:pPr>
            <w:proofErr w:type="spellStart"/>
            <w:r w:rsidRPr="006846D7">
              <w:rPr>
                <w:rFonts w:ascii="Times New Roman" w:hAnsi="Times New Roman" w:cs="Times New Roman"/>
              </w:rPr>
              <w:t>Për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vitin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2025, Bashkia </w:t>
            </w:r>
            <w:proofErr w:type="spellStart"/>
            <w:r w:rsidRPr="006846D7">
              <w:rPr>
                <w:rFonts w:ascii="Times New Roman" w:hAnsi="Times New Roman" w:cs="Times New Roman"/>
              </w:rPr>
              <w:t>Kamëz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planifikuar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dheinvestimin19 km </w:t>
            </w:r>
            <w:proofErr w:type="spellStart"/>
            <w:r w:rsidRPr="006846D7">
              <w:rPr>
                <w:rFonts w:ascii="Times New Roman" w:hAnsi="Times New Roman" w:cs="Times New Roman"/>
              </w:rPr>
              <w:t>rrugë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tjera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Njësinë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Administrative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Paskuqan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846D7">
              <w:rPr>
                <w:rFonts w:ascii="Times New Roman" w:hAnsi="Times New Roman" w:cs="Times New Roman"/>
              </w:rPr>
              <w:t>Rruga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pranë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Ambulancës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Paskuqan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2 - </w:t>
            </w:r>
            <w:proofErr w:type="spellStart"/>
            <w:r w:rsidRPr="006846D7">
              <w:rPr>
                <w:rFonts w:ascii="Times New Roman" w:hAnsi="Times New Roman" w:cs="Times New Roman"/>
              </w:rPr>
              <w:t>Vresht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nuk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ështëpërfshirë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listën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investimeve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projektbuxhetit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për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vitin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2025, </w:t>
            </w:r>
            <w:proofErr w:type="spellStart"/>
            <w:r w:rsidRPr="006846D7">
              <w:rPr>
                <w:rFonts w:ascii="Times New Roman" w:hAnsi="Times New Roman" w:cs="Times New Roman"/>
              </w:rPr>
              <w:t>por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jetëprioritet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në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buxhetin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6846D7">
              <w:rPr>
                <w:rFonts w:ascii="Times New Roman" w:hAnsi="Times New Roman" w:cs="Times New Roman"/>
              </w:rPr>
              <w:t>vitit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të</w:t>
            </w:r>
            <w:proofErr w:type="spellEnd"/>
            <w:r w:rsidRPr="006846D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846D7">
              <w:rPr>
                <w:rFonts w:ascii="Times New Roman" w:hAnsi="Times New Roman" w:cs="Times New Roman"/>
              </w:rPr>
              <w:t>ardhshëm</w:t>
            </w:r>
            <w:proofErr w:type="spellEnd"/>
            <w:r w:rsidRPr="006846D7">
              <w:rPr>
                <w:rFonts w:ascii="Times New Roman" w:hAnsi="Times New Roman" w:cs="Times New Roman"/>
              </w:rPr>
              <w:t>. </w:t>
            </w:r>
          </w:p>
          <w:p w14:paraId="60F7DBFA" w14:textId="77777777" w:rsidR="0073044A" w:rsidRPr="00727E99" w:rsidRDefault="0073044A" w:rsidP="004E42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14:paraId="1FBEF325" w14:textId="532BCA25" w:rsidR="0073044A" w:rsidRPr="0063170A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63170A">
              <w:rPr>
                <w:rFonts w:ascii="Times New Roman" w:hAnsi="Times New Roman" w:cs="Times New Roman"/>
              </w:rPr>
              <w:lastRenderedPageBreak/>
              <w:t>Përfunduar</w:t>
            </w:r>
            <w:proofErr w:type="spellEnd"/>
          </w:p>
        </w:tc>
        <w:tc>
          <w:tcPr>
            <w:tcW w:w="933" w:type="dxa"/>
          </w:tcPr>
          <w:p w14:paraId="7B828670" w14:textId="1D55305C" w:rsidR="0073044A" w:rsidRPr="00F303B8" w:rsidRDefault="006846D7" w:rsidP="004E42E4">
            <w:pPr>
              <w:rPr>
                <w:rFonts w:ascii="Times New Roman" w:hAnsi="Times New Roman" w:cs="Times New Roman"/>
              </w:rPr>
            </w:pPr>
            <w:proofErr w:type="spellStart"/>
            <w:r w:rsidRPr="00F303B8">
              <w:rPr>
                <w:rFonts w:ascii="Times New Roman" w:hAnsi="Times New Roman" w:cs="Times New Roman"/>
              </w:rPr>
              <w:t>S’ka</w:t>
            </w:r>
            <w:proofErr w:type="spellEnd"/>
          </w:p>
        </w:tc>
      </w:tr>
    </w:tbl>
    <w:p w14:paraId="7EB6ABD0" w14:textId="54ECBB1D" w:rsidR="00876B78" w:rsidRDefault="00876B78"/>
    <w:sectPr w:rsidR="00876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78"/>
    <w:rsid w:val="00201EB7"/>
    <w:rsid w:val="006846D7"/>
    <w:rsid w:val="0073044A"/>
    <w:rsid w:val="007E1CA8"/>
    <w:rsid w:val="00876B78"/>
    <w:rsid w:val="008D4936"/>
    <w:rsid w:val="00AE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C84C"/>
  <w15:chartTrackingRefBased/>
  <w15:docId w15:val="{01800220-E687-4B22-BBF9-A65F914E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B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B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B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B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B7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76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76B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64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62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18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9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amza.gov.al/regjistri-elektronik-per-njoftimet-dhe-konsultimet-publik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mza.gov.al/vendimet/" TargetMode="External"/><Relationship Id="rId5" Type="http://schemas.openxmlformats.org/officeDocument/2006/relationships/hyperlink" Target="mailto:konsultimi.publik@kamza.gov.al1" TargetMode="External"/><Relationship Id="rId4" Type="http://schemas.openxmlformats.org/officeDocument/2006/relationships/hyperlink" Target="https://kamza.gov.al/kamez-rezultat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1947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2025-06-19T10:13:00Z</dcterms:created>
  <dcterms:modified xsi:type="dcterms:W3CDTF">2025-06-19T10:59:00Z</dcterms:modified>
</cp:coreProperties>
</file>